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6EC" w:rsidRDefault="003D66EC">
      <w:r>
        <w:t xml:space="preserve">          </w:t>
      </w:r>
    </w:p>
    <w:p w:rsidR="003D66EC" w:rsidRDefault="003D66EC">
      <w:r>
        <w:t xml:space="preserve">  </w:t>
      </w:r>
    </w:p>
    <w:p w:rsidR="003D66EC" w:rsidRDefault="00C61023">
      <w:bookmarkStart w:id="0" w:name="_GoBack"/>
      <w:bookmarkEnd w:id="0"/>
      <w:r>
        <w:rPr>
          <w:noProof/>
        </w:rPr>
        <w:drawing>
          <wp:anchor distT="0" distB="0" distL="114300" distR="114300" simplePos="0" relativeHeight="251657728" behindDoc="0" locked="0" layoutInCell="1" allowOverlap="1">
            <wp:simplePos x="0" y="0"/>
            <wp:positionH relativeFrom="column">
              <wp:posOffset>748030</wp:posOffset>
            </wp:positionH>
            <wp:positionV relativeFrom="paragraph">
              <wp:posOffset>205105</wp:posOffset>
            </wp:positionV>
            <wp:extent cx="4406900" cy="3362325"/>
            <wp:effectExtent l="0" t="0" r="0" b="0"/>
            <wp:wrapNone/>
            <wp:docPr id="15" name="Slika 15" descr="whatstheuse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theuseof"/>
                    <pic:cNvPicPr>
                      <a:picLocks noChangeAspect="1" noChangeArrowheads="1"/>
                    </pic:cNvPicPr>
                  </pic:nvPicPr>
                  <pic:blipFill>
                    <a:blip r:embed="rId7">
                      <a:extLst>
                        <a:ext uri="{28A0092B-C50C-407E-A947-70E740481C1C}">
                          <a14:useLocalDpi xmlns:a14="http://schemas.microsoft.com/office/drawing/2010/main" val="0"/>
                        </a:ext>
                      </a:extLst>
                    </a:blip>
                    <a:srcRect t="16202" b="29965"/>
                    <a:stretch>
                      <a:fillRect/>
                    </a:stretch>
                  </pic:blipFill>
                  <pic:spPr bwMode="auto">
                    <a:xfrm>
                      <a:off x="0" y="0"/>
                      <a:ext cx="4406900" cy="3362325"/>
                    </a:xfrm>
                    <a:prstGeom prst="rect">
                      <a:avLst/>
                    </a:prstGeom>
                    <a:noFill/>
                  </pic:spPr>
                </pic:pic>
              </a:graphicData>
            </a:graphic>
            <wp14:sizeRelH relativeFrom="page">
              <wp14:pctWidth>0</wp14:pctWidth>
            </wp14:sizeRelH>
            <wp14:sizeRelV relativeFrom="page">
              <wp14:pctHeight>0</wp14:pctHeight>
            </wp14:sizeRelV>
          </wp:anchor>
        </w:drawing>
      </w:r>
    </w:p>
    <w:p w:rsidR="003D66EC" w:rsidRDefault="003D66EC">
      <w:r>
        <w:t xml:space="preserve">             </w:t>
      </w:r>
    </w:p>
    <w:p w:rsidR="003D66EC" w:rsidRDefault="003D66EC"/>
    <w:p w:rsidR="00D96DDD" w:rsidRDefault="00D96DDD"/>
    <w:p w:rsidR="00D96DDD" w:rsidRDefault="00D96DDD"/>
    <w:p w:rsidR="00D96DDD" w:rsidRDefault="00D96DDD"/>
    <w:p w:rsidR="00D96DDD" w:rsidRDefault="00D96DDD"/>
    <w:p w:rsidR="00D96DDD" w:rsidRDefault="00D96DDD"/>
    <w:p w:rsidR="00D96DDD" w:rsidRDefault="00D96DDD"/>
    <w:p w:rsidR="00D96DDD" w:rsidRDefault="00D96DDD"/>
    <w:p w:rsidR="00D96DDD" w:rsidRDefault="00D96DDD"/>
    <w:p w:rsidR="00D96DDD" w:rsidRDefault="00D96DDD"/>
    <w:p w:rsidR="003D66EC" w:rsidRDefault="003D66EC"/>
    <w:p w:rsidR="003D66EC" w:rsidRDefault="003D66EC" w:rsidP="00E42960">
      <w:pPr>
        <w:jc w:val="center"/>
        <w:rPr>
          <w:b/>
          <w:bCs/>
          <w:color w:val="000000"/>
          <w:sz w:val="56"/>
          <w:szCs w:val="56"/>
        </w:rPr>
      </w:pPr>
    </w:p>
    <w:p w:rsidR="00D96DDD" w:rsidRDefault="00D96DDD" w:rsidP="00E42960">
      <w:pPr>
        <w:jc w:val="center"/>
        <w:rPr>
          <w:b/>
          <w:bCs/>
          <w:color w:val="000000"/>
          <w:sz w:val="56"/>
          <w:szCs w:val="56"/>
        </w:rPr>
      </w:pPr>
    </w:p>
    <w:p w:rsidR="003D66EC" w:rsidRPr="002D6C1D" w:rsidRDefault="003D66EC" w:rsidP="00E42960">
      <w:pPr>
        <w:jc w:val="center"/>
        <w:rPr>
          <w:color w:val="000000"/>
          <w:sz w:val="56"/>
          <w:szCs w:val="56"/>
        </w:rPr>
      </w:pPr>
      <w:r w:rsidRPr="002D6C1D">
        <w:rPr>
          <w:color w:val="000000"/>
          <w:sz w:val="56"/>
          <w:szCs w:val="56"/>
        </w:rPr>
        <w:t>Gimnazija Metković, Croatia</w:t>
      </w:r>
    </w:p>
    <w:p w:rsidR="003D66EC" w:rsidRPr="0012665E" w:rsidRDefault="003D66EC" w:rsidP="00E42960">
      <w:pPr>
        <w:jc w:val="center"/>
        <w:rPr>
          <w:color w:val="000000"/>
          <w:sz w:val="44"/>
          <w:szCs w:val="44"/>
        </w:rPr>
      </w:pPr>
      <w:r>
        <w:rPr>
          <w:b/>
          <w:bCs/>
          <w:color w:val="000000"/>
          <w:sz w:val="44"/>
          <w:szCs w:val="44"/>
        </w:rPr>
        <w:t xml:space="preserve">     </w:t>
      </w:r>
      <w:r>
        <w:rPr>
          <w:color w:val="000000"/>
          <w:sz w:val="44"/>
          <w:szCs w:val="44"/>
        </w:rPr>
        <w:t xml:space="preserve"> 8 -</w:t>
      </w:r>
      <w:r w:rsidRPr="0012665E">
        <w:rPr>
          <w:color w:val="000000"/>
          <w:sz w:val="44"/>
          <w:szCs w:val="44"/>
        </w:rPr>
        <w:t xml:space="preserve"> 12 December 2014</w:t>
      </w:r>
    </w:p>
    <w:p w:rsidR="003D66EC" w:rsidRDefault="003D66EC"/>
    <w:p w:rsidR="003D66EC" w:rsidRDefault="003D66EC"/>
    <w:p w:rsidR="003D66EC" w:rsidRDefault="003D66EC"/>
    <w:p w:rsidR="003D66EC" w:rsidRDefault="003D66EC"/>
    <w:p w:rsidR="003D66EC" w:rsidRDefault="003D66EC"/>
    <w:p w:rsidR="003D66EC" w:rsidRDefault="003D66EC" w:rsidP="00E42960"/>
    <w:p w:rsidR="003D66EC" w:rsidRDefault="00C61023" w:rsidP="00E4296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cs="Arial"/>
          <w:sz w:val="36"/>
          <w:szCs w:val="36"/>
        </w:rPr>
      </w:pPr>
      <w:r>
        <w:rPr>
          <w:noProof/>
        </w:rPr>
        <w:lastRenderedPageBreak/>
        <w:drawing>
          <wp:inline distT="0" distB="0" distL="0" distR="0">
            <wp:extent cx="209550" cy="314325"/>
            <wp:effectExtent l="0" t="0" r="0" b="0"/>
            <wp:docPr id="1" name="Slika 1" descr="http://www.gimnazija-metkovic.co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mnazija-metkovic.com/logo.gif"/>
                    <pic:cNvPicPr>
                      <a:picLocks noChangeAspect="1" noChangeArrowheads="1"/>
                    </pic:cNvPicPr>
                  </pic:nvPicPr>
                  <pic:blipFill>
                    <a:blip r:embed="rId8">
                      <a:extLst>
                        <a:ext uri="{28A0092B-C50C-407E-A947-70E740481C1C}">
                          <a14:useLocalDpi xmlns:a14="http://schemas.microsoft.com/office/drawing/2010/main" val="0"/>
                        </a:ext>
                      </a:extLst>
                    </a:blip>
                    <a:srcRect r="84280" b="-1244"/>
                    <a:stretch>
                      <a:fillRect/>
                    </a:stretch>
                  </pic:blipFill>
                  <pic:spPr bwMode="auto">
                    <a:xfrm>
                      <a:off x="0" y="0"/>
                      <a:ext cx="209550" cy="314325"/>
                    </a:xfrm>
                    <a:prstGeom prst="rect">
                      <a:avLst/>
                    </a:prstGeom>
                    <a:noFill/>
                    <a:ln>
                      <a:noFill/>
                    </a:ln>
                  </pic:spPr>
                </pic:pic>
              </a:graphicData>
            </a:graphic>
          </wp:inline>
        </w:drawing>
      </w:r>
      <w:r w:rsidR="003D66EC" w:rsidRPr="0012665E">
        <w:rPr>
          <w:rFonts w:ascii="Arial" w:hAnsi="Arial" w:cs="Arial"/>
          <w:sz w:val="32"/>
          <w:szCs w:val="32"/>
        </w:rPr>
        <w:t>GIMNAZIJA METKOVIĆ</w:t>
      </w:r>
      <w:r w:rsidR="003D66EC">
        <w:rPr>
          <w:rFonts w:ascii="Arial" w:hAnsi="Arial" w:cs="Arial"/>
          <w:sz w:val="32"/>
          <w:szCs w:val="32"/>
        </w:rPr>
        <w:t>, Croatia</w:t>
      </w:r>
    </w:p>
    <w:p w:rsidR="003D66EC" w:rsidRPr="004C0AC1" w:rsidRDefault="003D66EC" w:rsidP="0089549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b/>
          <w:bCs/>
          <w:sz w:val="32"/>
          <w:szCs w:val="32"/>
        </w:rPr>
      </w:pPr>
      <w:r w:rsidRPr="004C0AC1">
        <w:rPr>
          <w:b/>
          <w:bCs/>
        </w:rPr>
        <w:t>AGENDA</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b/>
          <w:bCs/>
          <w:color w:val="212121"/>
          <w:sz w:val="21"/>
          <w:szCs w:val="21"/>
        </w:rPr>
        <w:t>7 December 2014 (Sunday)</w:t>
      </w:r>
      <w:r w:rsidRPr="0012665E">
        <w:rPr>
          <w:rFonts w:ascii="Calibri" w:hAnsi="Calibri" w:cs="Calibri"/>
          <w:color w:val="212121"/>
          <w:sz w:val="21"/>
          <w:szCs w:val="21"/>
        </w:rPr>
        <w:t xml:space="preserve">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00937D84">
        <w:rPr>
          <w:rFonts w:ascii="Calibri" w:hAnsi="Calibri" w:cs="Calibri"/>
          <w:color w:val="212121"/>
          <w:sz w:val="21"/>
          <w:szCs w:val="21"/>
        </w:rPr>
        <w:tab/>
      </w: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 xml:space="preserve">arrival of guests and hotel accommodation; </w:t>
      </w:r>
    </w:p>
    <w:p w:rsidR="003D66EC" w:rsidRPr="0012665E" w:rsidRDefault="003D66EC" w:rsidP="00E42960">
      <w:pPr>
        <w:pStyle w:val="HTMLunaprijedoblikovano"/>
        <w:shd w:val="clear" w:color="auto" w:fill="FFFFFF"/>
        <w:rPr>
          <w:rFonts w:ascii="Calibri" w:hAnsi="Calibri" w:cs="Calibri"/>
          <w:color w:val="212121"/>
          <w:sz w:val="21"/>
          <w:szCs w:val="21"/>
        </w:rPr>
      </w:pPr>
    </w:p>
    <w:p w:rsidR="003D66EC" w:rsidRPr="0012665E" w:rsidRDefault="003D66EC" w:rsidP="00E42960">
      <w:pPr>
        <w:pStyle w:val="HTMLunaprijedoblikovano"/>
        <w:shd w:val="clear" w:color="auto" w:fill="FFFFFF"/>
        <w:rPr>
          <w:rFonts w:ascii="Calibri" w:hAnsi="Calibri" w:cs="Calibri"/>
          <w:b/>
          <w:bCs/>
          <w:color w:val="212121"/>
          <w:sz w:val="21"/>
          <w:szCs w:val="21"/>
        </w:rPr>
      </w:pPr>
      <w:r w:rsidRPr="0012665E">
        <w:rPr>
          <w:rFonts w:ascii="Calibri" w:hAnsi="Calibri" w:cs="Calibri"/>
          <w:b/>
          <w:bCs/>
          <w:color w:val="212121"/>
          <w:sz w:val="21"/>
          <w:szCs w:val="21"/>
        </w:rPr>
        <w:t>8 December 2014 (Monday)</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10:00 to 10:30 a.m.  </w:t>
      </w:r>
      <w:r w:rsidR="00937D84">
        <w:rPr>
          <w:rFonts w:ascii="Calibri" w:hAnsi="Calibri" w:cs="Calibri"/>
          <w:color w:val="212121"/>
          <w:sz w:val="21"/>
          <w:szCs w:val="21"/>
        </w:rPr>
        <w:tab/>
      </w:r>
      <w:r w:rsidRPr="0012665E">
        <w:rPr>
          <w:rFonts w:ascii="Calibri" w:hAnsi="Calibri" w:cs="Calibri"/>
          <w:color w:val="212121"/>
          <w:sz w:val="21"/>
          <w:szCs w:val="21"/>
        </w:rPr>
        <w:t>Opening  ceremony: the Principal's welcome speech (at School</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 xml:space="preserve">Library)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10:30 to 11:00 a.m.  </w:t>
      </w:r>
      <w:r w:rsidR="00937D84">
        <w:rPr>
          <w:rFonts w:ascii="Calibri" w:hAnsi="Calibri" w:cs="Calibri"/>
          <w:color w:val="212121"/>
          <w:sz w:val="21"/>
          <w:szCs w:val="21"/>
        </w:rPr>
        <w:tab/>
      </w:r>
      <w:r w:rsidRPr="0012665E">
        <w:rPr>
          <w:rFonts w:ascii="Calibri" w:hAnsi="Calibri" w:cs="Calibri"/>
          <w:color w:val="212121"/>
          <w:sz w:val="21"/>
          <w:szCs w:val="21"/>
        </w:rPr>
        <w:t>Mutual presentations and getting to know each other</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11:00 to 12:00 a.m.  </w:t>
      </w:r>
      <w:r w:rsidR="00937D84">
        <w:rPr>
          <w:rFonts w:ascii="Calibri" w:hAnsi="Calibri" w:cs="Calibri"/>
          <w:color w:val="212121"/>
          <w:sz w:val="21"/>
          <w:szCs w:val="21"/>
        </w:rPr>
        <w:tab/>
      </w:r>
      <w:r w:rsidRPr="0012665E">
        <w:rPr>
          <w:rFonts w:ascii="Calibri" w:hAnsi="Calibri" w:cs="Calibri"/>
          <w:color w:val="212121"/>
          <w:sz w:val="21"/>
          <w:szCs w:val="21"/>
        </w:rPr>
        <w:t xml:space="preserve">PowerPoint presentation of the Dubrovnik-Neretva County, City of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Metković and Metković Grammar School</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12:00 to 15:00 p.m.  </w:t>
      </w:r>
      <w:r w:rsidR="00937D84">
        <w:rPr>
          <w:rFonts w:ascii="Calibri" w:hAnsi="Calibri" w:cs="Calibri"/>
          <w:color w:val="212121"/>
          <w:sz w:val="21"/>
          <w:szCs w:val="21"/>
        </w:rPr>
        <w:tab/>
      </w:r>
      <w:r w:rsidRPr="0012665E">
        <w:rPr>
          <w:rFonts w:ascii="Calibri" w:hAnsi="Calibri" w:cs="Calibri"/>
          <w:color w:val="212121"/>
          <w:sz w:val="21"/>
          <w:szCs w:val="21"/>
        </w:rPr>
        <w:t>Visit to the Municipality and the Mayor, short city sightseeing tour</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15:00 to 18:00 p.m.  </w:t>
      </w:r>
      <w:r w:rsidR="00937D84">
        <w:rPr>
          <w:rFonts w:ascii="Calibri" w:hAnsi="Calibri" w:cs="Calibri"/>
          <w:color w:val="212121"/>
          <w:sz w:val="21"/>
          <w:szCs w:val="21"/>
        </w:rPr>
        <w:tab/>
      </w:r>
      <w:r w:rsidRPr="0012665E">
        <w:rPr>
          <w:rFonts w:ascii="Calibri" w:hAnsi="Calibri" w:cs="Calibri"/>
          <w:color w:val="212121"/>
          <w:sz w:val="21"/>
          <w:szCs w:val="21"/>
        </w:rPr>
        <w:t xml:space="preserve">Introduction to theTwinSpace, Erasmus + requirements, expenses,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obligations towards the National Agencies (at School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Dinner, free time: socializing</w:t>
      </w:r>
    </w:p>
    <w:p w:rsidR="003D66EC" w:rsidRPr="0012665E" w:rsidRDefault="003D66EC" w:rsidP="00E42960">
      <w:pPr>
        <w:pStyle w:val="HTMLunaprijedoblikovano"/>
        <w:shd w:val="clear" w:color="auto" w:fill="FFFFFF"/>
        <w:rPr>
          <w:rFonts w:ascii="Calibri" w:hAnsi="Calibri" w:cs="Calibri"/>
          <w:color w:val="212121"/>
          <w:sz w:val="21"/>
          <w:szCs w:val="21"/>
        </w:rPr>
      </w:pPr>
    </w:p>
    <w:p w:rsidR="003D66EC" w:rsidRPr="0012665E" w:rsidRDefault="003D66EC" w:rsidP="00E42960">
      <w:pPr>
        <w:pStyle w:val="HTMLunaprijedoblikovano"/>
        <w:shd w:val="clear" w:color="auto" w:fill="FFFFFF"/>
        <w:rPr>
          <w:rFonts w:ascii="Calibri" w:hAnsi="Calibri" w:cs="Calibri"/>
          <w:b/>
          <w:bCs/>
          <w:color w:val="212121"/>
          <w:sz w:val="21"/>
          <w:szCs w:val="21"/>
        </w:rPr>
      </w:pPr>
      <w:r w:rsidRPr="0012665E">
        <w:rPr>
          <w:rFonts w:ascii="Calibri" w:hAnsi="Calibri" w:cs="Calibri"/>
          <w:b/>
          <w:bCs/>
          <w:color w:val="212121"/>
          <w:sz w:val="21"/>
          <w:szCs w:val="21"/>
        </w:rPr>
        <w:t>9 December 2014 (Tuesday)</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9:00 to 12:00 a.m. </w:t>
      </w:r>
      <w:r w:rsidR="00937D84">
        <w:rPr>
          <w:rFonts w:ascii="Calibri" w:hAnsi="Calibri" w:cs="Calibri"/>
          <w:color w:val="212121"/>
          <w:sz w:val="21"/>
          <w:szCs w:val="21"/>
        </w:rPr>
        <w:tab/>
      </w:r>
      <w:r w:rsidRPr="0012665E">
        <w:rPr>
          <w:rFonts w:ascii="Calibri" w:hAnsi="Calibri" w:cs="Calibri"/>
          <w:color w:val="212121"/>
          <w:sz w:val="21"/>
          <w:szCs w:val="21"/>
        </w:rPr>
        <w:t xml:space="preserve">Presentation of the mathematical curriculum of each partner country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00937D84">
        <w:rPr>
          <w:rFonts w:ascii="Calibri" w:hAnsi="Calibri" w:cs="Calibri"/>
          <w:color w:val="212121"/>
          <w:sz w:val="21"/>
          <w:szCs w:val="21"/>
        </w:rPr>
        <w:tab/>
      </w:r>
      <w:r w:rsidRPr="0012665E">
        <w:rPr>
          <w:rFonts w:ascii="Calibri" w:hAnsi="Calibri" w:cs="Calibri"/>
          <w:color w:val="212121"/>
          <w:sz w:val="21"/>
          <w:szCs w:val="21"/>
        </w:rPr>
        <w:t>(at School)</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12:00 to 15:00 p.m. </w:t>
      </w:r>
      <w:r w:rsidR="00937D84">
        <w:rPr>
          <w:rFonts w:ascii="Calibri" w:hAnsi="Calibri" w:cs="Calibri"/>
          <w:color w:val="212121"/>
          <w:sz w:val="21"/>
          <w:szCs w:val="21"/>
        </w:rPr>
        <w:tab/>
      </w:r>
      <w:r w:rsidRPr="0012665E">
        <w:rPr>
          <w:rFonts w:ascii="Calibri" w:hAnsi="Calibri" w:cs="Calibri"/>
          <w:color w:val="212121"/>
          <w:sz w:val="21"/>
          <w:szCs w:val="21"/>
        </w:rPr>
        <w:t xml:space="preserve">Outdoor activities: leaving for Vid to visit the Archeological Museum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and its surroundings,</w:t>
      </w:r>
      <w:r w:rsidRPr="0012665E">
        <w:rPr>
          <w:rFonts w:ascii="Calibri" w:hAnsi="Calibri" w:cs="Calibri"/>
          <w:color w:val="2B2B2B"/>
          <w:sz w:val="21"/>
          <w:szCs w:val="21"/>
          <w:shd w:val="clear" w:color="auto" w:fill="FFFFFF"/>
        </w:rPr>
        <w:t xml:space="preserve"> photo safari in traditional boats</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15:00 to 18:00 p.m. </w:t>
      </w:r>
      <w:r w:rsidR="00937D84">
        <w:rPr>
          <w:rFonts w:ascii="Calibri" w:hAnsi="Calibri" w:cs="Calibri"/>
          <w:color w:val="212121"/>
          <w:sz w:val="21"/>
          <w:szCs w:val="21"/>
        </w:rPr>
        <w:tab/>
      </w:r>
      <w:r w:rsidRPr="0012665E">
        <w:rPr>
          <w:rFonts w:ascii="Calibri" w:hAnsi="Calibri" w:cs="Calibri"/>
          <w:color w:val="212121"/>
          <w:sz w:val="21"/>
          <w:szCs w:val="21"/>
        </w:rPr>
        <w:t xml:space="preserve">Comparison of mathematical curricula and selection of topics for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the work  within the project  (at School)</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w:t>
      </w:r>
      <w:r w:rsidR="00937D84">
        <w:rPr>
          <w:rFonts w:ascii="Calibri" w:hAnsi="Calibri" w:cs="Calibri"/>
          <w:color w:val="212121"/>
          <w:sz w:val="21"/>
          <w:szCs w:val="21"/>
        </w:rPr>
        <w:tab/>
      </w:r>
      <w:r w:rsidRPr="0012665E">
        <w:rPr>
          <w:rFonts w:ascii="Calibri" w:hAnsi="Calibri" w:cs="Calibri"/>
          <w:color w:val="212121"/>
          <w:sz w:val="21"/>
          <w:szCs w:val="21"/>
        </w:rPr>
        <w:t>Dinner, free time: socializing</w:t>
      </w:r>
    </w:p>
    <w:p w:rsidR="003D66EC" w:rsidRPr="0012665E" w:rsidRDefault="003D66EC" w:rsidP="00E42960">
      <w:pPr>
        <w:pStyle w:val="HTMLunaprijedoblikovano"/>
        <w:shd w:val="clear" w:color="auto" w:fill="FFFFFF"/>
        <w:rPr>
          <w:rFonts w:ascii="Calibri" w:hAnsi="Calibri" w:cs="Calibri"/>
          <w:color w:val="212121"/>
          <w:sz w:val="21"/>
          <w:szCs w:val="21"/>
        </w:rPr>
      </w:pPr>
    </w:p>
    <w:p w:rsidR="003D66EC" w:rsidRPr="0012665E" w:rsidRDefault="003D66EC" w:rsidP="00E42960">
      <w:pPr>
        <w:pStyle w:val="HTMLunaprijedoblikovano"/>
        <w:shd w:val="clear" w:color="auto" w:fill="FFFFFF"/>
        <w:rPr>
          <w:rFonts w:ascii="Calibri" w:hAnsi="Calibri" w:cs="Calibri"/>
          <w:b/>
          <w:bCs/>
          <w:color w:val="212121"/>
          <w:sz w:val="21"/>
          <w:szCs w:val="21"/>
        </w:rPr>
      </w:pPr>
      <w:r w:rsidRPr="0012665E">
        <w:rPr>
          <w:rFonts w:ascii="Calibri" w:hAnsi="Calibri" w:cs="Calibri"/>
          <w:b/>
          <w:bCs/>
          <w:color w:val="212121"/>
          <w:sz w:val="21"/>
          <w:szCs w:val="21"/>
        </w:rPr>
        <w:t>10 December 2014  (Wednesday)</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9:00  to 12:00 a.m. </w:t>
      </w:r>
      <w:r w:rsidR="00937D84">
        <w:rPr>
          <w:rFonts w:ascii="Calibri" w:hAnsi="Calibri" w:cs="Calibri"/>
          <w:color w:val="212121"/>
          <w:sz w:val="21"/>
          <w:szCs w:val="21"/>
        </w:rPr>
        <w:tab/>
      </w:r>
      <w:r w:rsidRPr="0012665E">
        <w:rPr>
          <w:rFonts w:ascii="Calibri" w:hAnsi="Calibri" w:cs="Calibri"/>
          <w:color w:val="212121"/>
          <w:sz w:val="21"/>
          <w:szCs w:val="21"/>
        </w:rPr>
        <w:t xml:space="preserve">Work on topics; discussion on the way of carrying out the project;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optional visits to domestic teaching classes (at School)</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12:00 to 15:00 p.m. </w:t>
      </w:r>
      <w:r w:rsidR="00937D84">
        <w:rPr>
          <w:rFonts w:ascii="Calibri" w:hAnsi="Calibri" w:cs="Calibri"/>
          <w:color w:val="212121"/>
          <w:sz w:val="21"/>
          <w:szCs w:val="21"/>
        </w:rPr>
        <w:tab/>
      </w:r>
      <w:r w:rsidRPr="0012665E">
        <w:rPr>
          <w:rFonts w:ascii="Calibri" w:hAnsi="Calibri" w:cs="Calibri"/>
          <w:color w:val="212121"/>
          <w:sz w:val="21"/>
          <w:szCs w:val="21"/>
        </w:rPr>
        <w:t xml:space="preserve">Outdoor activities: a visit to the Cave, the Museum of Natural History,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Predolac Hill</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15:00 to 18:00 p.m. </w:t>
      </w:r>
      <w:r w:rsidR="00937D84">
        <w:rPr>
          <w:rFonts w:ascii="Calibri" w:hAnsi="Calibri" w:cs="Calibri"/>
          <w:color w:val="212121"/>
          <w:sz w:val="21"/>
          <w:szCs w:val="21"/>
        </w:rPr>
        <w:tab/>
      </w:r>
      <w:r w:rsidRPr="0012665E">
        <w:rPr>
          <w:rFonts w:ascii="Calibri" w:hAnsi="Calibri" w:cs="Calibri"/>
          <w:color w:val="212121"/>
          <w:sz w:val="21"/>
          <w:szCs w:val="21"/>
        </w:rPr>
        <w:t>Continuation of work ( at School)</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Pr="0012665E">
        <w:rPr>
          <w:rFonts w:ascii="Calibri" w:hAnsi="Calibri" w:cs="Calibri"/>
          <w:color w:val="212121"/>
          <w:sz w:val="21"/>
          <w:szCs w:val="21"/>
        </w:rPr>
        <w:t>Dinner, free time: socializing</w:t>
      </w:r>
    </w:p>
    <w:p w:rsidR="003D66EC" w:rsidRPr="0012665E" w:rsidRDefault="003D66EC" w:rsidP="00E42960">
      <w:pPr>
        <w:pStyle w:val="HTMLunaprijedoblikovano"/>
        <w:shd w:val="clear" w:color="auto" w:fill="FFFFFF"/>
        <w:rPr>
          <w:rFonts w:ascii="Calibri" w:hAnsi="Calibri" w:cs="Calibri"/>
          <w:color w:val="212121"/>
          <w:sz w:val="21"/>
          <w:szCs w:val="21"/>
        </w:rPr>
      </w:pPr>
    </w:p>
    <w:p w:rsidR="003D66EC" w:rsidRPr="0012665E" w:rsidRDefault="003D66EC" w:rsidP="00E42960">
      <w:pPr>
        <w:pStyle w:val="HTMLunaprijedoblikovano"/>
        <w:shd w:val="clear" w:color="auto" w:fill="FFFFFF"/>
        <w:rPr>
          <w:rFonts w:ascii="Calibri" w:hAnsi="Calibri" w:cs="Calibri"/>
          <w:b/>
          <w:bCs/>
          <w:color w:val="212121"/>
          <w:sz w:val="21"/>
          <w:szCs w:val="21"/>
        </w:rPr>
      </w:pPr>
      <w:r w:rsidRPr="0012665E">
        <w:rPr>
          <w:rFonts w:ascii="Calibri" w:hAnsi="Calibri" w:cs="Calibri"/>
          <w:b/>
          <w:bCs/>
          <w:color w:val="212121"/>
          <w:sz w:val="21"/>
          <w:szCs w:val="21"/>
        </w:rPr>
        <w:t>11 December 2014 (Thursday)</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8:00 to 18:00 p.m. </w:t>
      </w:r>
      <w:r w:rsidR="00937D84">
        <w:rPr>
          <w:rFonts w:ascii="Calibri" w:hAnsi="Calibri" w:cs="Calibri"/>
          <w:color w:val="212121"/>
          <w:sz w:val="21"/>
          <w:szCs w:val="21"/>
        </w:rPr>
        <w:tab/>
      </w:r>
      <w:r w:rsidRPr="0012665E">
        <w:rPr>
          <w:rFonts w:ascii="Calibri" w:hAnsi="Calibri" w:cs="Calibri"/>
          <w:color w:val="212121"/>
          <w:sz w:val="21"/>
          <w:szCs w:val="21"/>
        </w:rPr>
        <w:t xml:space="preserve">Outdoor activities: one-day trip to Dubrovnik </w:t>
      </w:r>
    </w:p>
    <w:p w:rsidR="003D66EC" w:rsidRPr="0012665E" w:rsidRDefault="003D66EC" w:rsidP="00E42960">
      <w:pPr>
        <w:pStyle w:val="HTMLunaprijedoblikovano"/>
        <w:shd w:val="clear" w:color="auto" w:fill="FFFFFF"/>
        <w:rPr>
          <w:rFonts w:ascii="Calibri" w:hAnsi="Calibri" w:cs="Calibri"/>
          <w:color w:val="212121"/>
          <w:sz w:val="21"/>
          <w:szCs w:val="21"/>
        </w:rPr>
      </w:pPr>
    </w:p>
    <w:p w:rsidR="003D66EC" w:rsidRPr="0012665E" w:rsidRDefault="003D66EC" w:rsidP="00E42960">
      <w:pPr>
        <w:pStyle w:val="HTMLunaprijedoblikovano"/>
        <w:shd w:val="clear" w:color="auto" w:fill="FFFFFF"/>
        <w:rPr>
          <w:rFonts w:ascii="Calibri" w:hAnsi="Calibri" w:cs="Calibri"/>
          <w:b/>
          <w:bCs/>
          <w:color w:val="212121"/>
          <w:sz w:val="21"/>
          <w:szCs w:val="21"/>
        </w:rPr>
      </w:pPr>
      <w:r w:rsidRPr="0012665E">
        <w:rPr>
          <w:rFonts w:ascii="Calibri" w:hAnsi="Calibri" w:cs="Calibri"/>
          <w:b/>
          <w:bCs/>
          <w:color w:val="212121"/>
          <w:sz w:val="21"/>
          <w:szCs w:val="21"/>
        </w:rPr>
        <w:t>12 December 2014  (Friday)</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p>
    <w:p w:rsidR="003D66EC" w:rsidRPr="0012665E" w:rsidRDefault="003D66EC" w:rsidP="00E42960">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9:00 -  </w:t>
      </w:r>
      <w:r w:rsidR="00937D84">
        <w:rPr>
          <w:rFonts w:ascii="Calibri" w:hAnsi="Calibri" w:cs="Calibri"/>
          <w:color w:val="212121"/>
          <w:sz w:val="21"/>
          <w:szCs w:val="21"/>
        </w:rPr>
        <w:tab/>
      </w:r>
      <w:r w:rsidR="00937D84">
        <w:rPr>
          <w:rFonts w:ascii="Calibri" w:hAnsi="Calibri" w:cs="Calibri"/>
          <w:color w:val="212121"/>
          <w:sz w:val="21"/>
          <w:szCs w:val="21"/>
        </w:rPr>
        <w:tab/>
      </w:r>
      <w:r w:rsidRPr="0012665E">
        <w:rPr>
          <w:rFonts w:ascii="Calibri" w:hAnsi="Calibri" w:cs="Calibri"/>
          <w:color w:val="212121"/>
          <w:sz w:val="21"/>
          <w:szCs w:val="21"/>
        </w:rPr>
        <w:t>Further work (at School): Evaluation lists, Certificates</w:t>
      </w:r>
    </w:p>
    <w:p w:rsidR="003D66EC" w:rsidRPr="0012665E" w:rsidRDefault="003D66EC" w:rsidP="004C0AC1">
      <w:pPr>
        <w:pStyle w:val="HTMLunaprijedoblikovano"/>
        <w:shd w:val="clear" w:color="auto" w:fill="FFFFFF"/>
        <w:rPr>
          <w:rFonts w:ascii="Calibri" w:hAnsi="Calibri" w:cs="Calibri"/>
          <w:color w:val="212121"/>
          <w:sz w:val="21"/>
          <w:szCs w:val="21"/>
        </w:rPr>
      </w:pPr>
      <w:r w:rsidRPr="0012665E">
        <w:rPr>
          <w:rFonts w:ascii="Calibri" w:hAnsi="Calibri" w:cs="Calibri"/>
          <w:color w:val="212121"/>
          <w:sz w:val="21"/>
          <w:szCs w:val="21"/>
        </w:rPr>
        <w:t xml:space="preserve">                       </w:t>
      </w:r>
      <w:r w:rsidR="00937D84">
        <w:rPr>
          <w:rFonts w:ascii="Calibri" w:hAnsi="Calibri" w:cs="Calibri"/>
          <w:color w:val="212121"/>
          <w:sz w:val="21"/>
          <w:szCs w:val="21"/>
        </w:rPr>
        <w:tab/>
      </w:r>
      <w:r w:rsidR="00937D84">
        <w:rPr>
          <w:rFonts w:ascii="Calibri" w:hAnsi="Calibri" w:cs="Calibri"/>
          <w:color w:val="212121"/>
          <w:sz w:val="21"/>
          <w:szCs w:val="21"/>
        </w:rPr>
        <w:tab/>
      </w:r>
      <w:r w:rsidRPr="0012665E">
        <w:rPr>
          <w:rFonts w:ascii="Calibri" w:hAnsi="Calibri" w:cs="Calibri"/>
          <w:color w:val="212121"/>
          <w:sz w:val="21"/>
          <w:szCs w:val="21"/>
        </w:rPr>
        <w:t>Farwell party</w:t>
      </w:r>
      <w:r>
        <w:rPr>
          <w:rFonts w:ascii="Calibri" w:hAnsi="Calibri" w:cs="Calibri"/>
          <w:color w:val="212121"/>
          <w:sz w:val="21"/>
          <w:szCs w:val="21"/>
        </w:rPr>
        <w:t xml:space="preserve">; </w:t>
      </w:r>
      <w:r w:rsidRPr="0012665E">
        <w:rPr>
          <w:rFonts w:ascii="Calibri" w:hAnsi="Calibri" w:cs="Calibri"/>
          <w:color w:val="212121"/>
          <w:sz w:val="21"/>
          <w:szCs w:val="21"/>
        </w:rPr>
        <w:t xml:space="preserve">  Leaving Croatia</w:t>
      </w:r>
    </w:p>
    <w:p w:rsidR="003D66EC" w:rsidRPr="0012665E" w:rsidRDefault="003D66EC" w:rsidP="00436A40">
      <w:pPr>
        <w:pStyle w:val="StandardWeb"/>
        <w:shd w:val="clear" w:color="auto" w:fill="FFFFFF"/>
        <w:spacing w:before="0" w:beforeAutospacing="0" w:after="0" w:afterAutospacing="0" w:line="366" w:lineRule="atLeast"/>
        <w:textAlignment w:val="baseline"/>
        <w:rPr>
          <w:color w:val="373737"/>
          <w:sz w:val="21"/>
          <w:szCs w:val="21"/>
        </w:rPr>
      </w:pPr>
    </w:p>
    <w:p w:rsidR="003D66EC" w:rsidRPr="005B7601" w:rsidRDefault="003D66EC" w:rsidP="005B7601">
      <w:pPr>
        <w:pStyle w:val="StandardWeb"/>
        <w:spacing w:before="0" w:beforeAutospacing="0" w:after="390" w:afterAutospacing="0" w:line="366" w:lineRule="atLeast"/>
        <w:textAlignment w:val="baseline"/>
        <w:rPr>
          <w:rFonts w:ascii="Calibri" w:hAnsi="Calibri" w:cs="Calibri"/>
          <w:bdr w:val="none" w:sz="0" w:space="0" w:color="auto" w:frame="1"/>
          <w:shd w:val="clear" w:color="auto" w:fill="FFFFFF"/>
        </w:rPr>
      </w:pPr>
      <w:r w:rsidRPr="005B7601">
        <w:rPr>
          <w:rFonts w:ascii="Calibri" w:hAnsi="Calibri" w:cs="Calibri"/>
          <w:bdr w:val="none" w:sz="0" w:space="0" w:color="auto" w:frame="1"/>
          <w:shd w:val="clear" w:color="auto" w:fill="FFFFFF"/>
        </w:rPr>
        <w:lastRenderedPageBreak/>
        <w:t>On December 9, 2014 nineteen teachers  of Mathematics, English language, Information Technology and Electrical Engineering arrived from Romania, Cypr</w:t>
      </w:r>
      <w:r>
        <w:rPr>
          <w:rFonts w:ascii="Calibri" w:hAnsi="Calibri" w:cs="Calibri"/>
          <w:bdr w:val="none" w:sz="0" w:space="0" w:color="auto" w:frame="1"/>
          <w:shd w:val="clear" w:color="auto" w:fill="FFFFFF"/>
        </w:rPr>
        <w:t>us, Turkey and Spain to Metković</w:t>
      </w:r>
      <w:r w:rsidRPr="005B7601">
        <w:rPr>
          <w:rFonts w:ascii="Calibri" w:hAnsi="Calibri" w:cs="Calibri"/>
          <w:bdr w:val="none" w:sz="0" w:space="0" w:color="auto" w:frame="1"/>
          <w:shd w:val="clear" w:color="auto" w:fill="FFFFFF"/>
        </w:rPr>
        <w:t>, Croatia to visit the Grammar School Metković in order to carry out a series of wo</w:t>
      </w:r>
      <w:r>
        <w:rPr>
          <w:rFonts w:ascii="Calibri" w:hAnsi="Calibri" w:cs="Calibri"/>
          <w:bdr w:val="none" w:sz="0" w:space="0" w:color="auto" w:frame="1"/>
          <w:shd w:val="clear" w:color="auto" w:fill="FFFFFF"/>
        </w:rPr>
        <w:t>rking meetings on</w:t>
      </w:r>
      <w:r w:rsidRPr="005B7601">
        <w:rPr>
          <w:rFonts w:ascii="Calibri" w:hAnsi="Calibri" w:cs="Calibri"/>
          <w:bdr w:val="none" w:sz="0" w:space="0" w:color="auto" w:frame="1"/>
          <w:shd w:val="clear" w:color="auto" w:fill="FFFFFF"/>
        </w:rPr>
        <w:t xml:space="preserve"> the project  “</w:t>
      </w:r>
      <w:r w:rsidRPr="005B7601">
        <w:rPr>
          <w:rFonts w:ascii="Calibri" w:hAnsi="Calibri" w:cs="Calibri"/>
          <w:i/>
          <w:iCs/>
          <w:bdr w:val="none" w:sz="0" w:space="0" w:color="auto" w:frame="1"/>
          <w:shd w:val="clear" w:color="auto" w:fill="FFFFFF"/>
        </w:rPr>
        <w:t>What’s the Use of It</w:t>
      </w:r>
      <w:r w:rsidRPr="005B7601">
        <w:rPr>
          <w:rFonts w:ascii="Calibri" w:hAnsi="Calibri" w:cs="Calibri"/>
          <w:bdr w:val="none" w:sz="0" w:space="0" w:color="auto" w:frame="1"/>
          <w:shd w:val="clear" w:color="auto" w:fill="FFFFFF"/>
        </w:rPr>
        <w:t>” within Erasmus +</w:t>
      </w:r>
    </w:p>
    <w:p w:rsidR="003D66EC" w:rsidRPr="005B7601" w:rsidRDefault="003D66EC" w:rsidP="005B7601">
      <w:pPr>
        <w:pStyle w:val="StandardWeb"/>
        <w:spacing w:before="0" w:beforeAutospacing="0" w:after="390" w:afterAutospacing="0" w:line="366" w:lineRule="atLeast"/>
        <w:textAlignment w:val="baseline"/>
        <w:rPr>
          <w:rFonts w:ascii="Calibri" w:hAnsi="Calibri" w:cs="Calibri"/>
          <w:color w:val="373737"/>
          <w:sz w:val="23"/>
          <w:szCs w:val="23"/>
          <w:bdr w:val="none" w:sz="0" w:space="0" w:color="auto" w:frame="1"/>
          <w:shd w:val="clear" w:color="auto" w:fill="FFFFFF"/>
        </w:rPr>
      </w:pPr>
      <w:r w:rsidRPr="005B7601">
        <w:rPr>
          <w:rFonts w:ascii="Calibri" w:hAnsi="Calibri" w:cs="Calibri"/>
          <w:bdr w:val="none" w:sz="0" w:space="0" w:color="auto" w:frame="1"/>
          <w:shd w:val="clear" w:color="auto" w:fill="FFFFFF"/>
        </w:rPr>
        <w:t xml:space="preserve">It is a transnational project which deals with </w:t>
      </w:r>
      <w:r>
        <w:rPr>
          <w:rFonts w:ascii="Calibri" w:hAnsi="Calibri" w:cs="Calibri"/>
          <w:bdr w:val="none" w:sz="0" w:space="0" w:color="auto" w:frame="1"/>
          <w:shd w:val="clear" w:color="auto" w:fill="FFFFFF"/>
        </w:rPr>
        <w:t xml:space="preserve">both </w:t>
      </w:r>
      <w:r w:rsidRPr="005B7601">
        <w:rPr>
          <w:rFonts w:ascii="Calibri" w:hAnsi="Calibri" w:cs="Calibri"/>
          <w:bdr w:val="none" w:sz="0" w:space="0" w:color="auto" w:frame="1"/>
          <w:shd w:val="clear" w:color="auto" w:fill="FFFFFF"/>
        </w:rPr>
        <w:t>students mobility and sharing experience in improving the teaching skills in Maths. The main project team is the group of teachers of Mathematics led by  </w:t>
      </w:r>
      <w:r>
        <w:rPr>
          <w:rFonts w:ascii="Calibri" w:hAnsi="Calibri" w:cs="Calibri"/>
          <w:bdr w:val="none" w:sz="0" w:space="0" w:color="auto" w:frame="1"/>
          <w:shd w:val="clear" w:color="auto" w:fill="FFFFFF"/>
        </w:rPr>
        <w:t xml:space="preserve">Mrs </w:t>
      </w:r>
      <w:r w:rsidRPr="005B7601">
        <w:rPr>
          <w:rFonts w:ascii="Calibri" w:hAnsi="Calibri" w:cs="Calibri"/>
          <w:bdr w:val="none" w:sz="0" w:space="0" w:color="auto" w:frame="1"/>
          <w:shd w:val="clear" w:color="auto" w:fill="FFFFFF"/>
        </w:rPr>
        <w:t>Ljiljana Jeličić.</w:t>
      </w:r>
    </w:p>
    <w:p w:rsidR="003D66EC" w:rsidRPr="005B7601" w:rsidRDefault="003D66EC" w:rsidP="009E14B3">
      <w:pPr>
        <w:spacing w:after="390" w:line="366" w:lineRule="atLeast"/>
        <w:textAlignment w:val="baseline"/>
        <w:rPr>
          <w:sz w:val="23"/>
          <w:szCs w:val="23"/>
          <w:bdr w:val="none" w:sz="0" w:space="0" w:color="auto" w:frame="1"/>
          <w:shd w:val="clear" w:color="auto" w:fill="FFFFFF"/>
          <w:lang w:eastAsia="hr-HR"/>
        </w:rPr>
      </w:pPr>
      <w:r w:rsidRPr="005B7601">
        <w:rPr>
          <w:sz w:val="23"/>
          <w:szCs w:val="23"/>
          <w:bdr w:val="none" w:sz="0" w:space="0" w:color="auto" w:frame="1"/>
          <w:shd w:val="clear" w:color="auto" w:fill="FFFFFF"/>
          <w:lang w:eastAsia="hr-HR"/>
        </w:rPr>
        <w:t>The guests were welcomed both by the school principal, Jozo Jurkovic at the opening ceremony in the school and Miss Katarina Ujdur, Deputy Mayor in the Town municipality.</w:t>
      </w:r>
    </w:p>
    <w:p w:rsidR="003D66EC" w:rsidRDefault="003D66EC" w:rsidP="00436A40">
      <w:pPr>
        <w:pStyle w:val="StandardWeb"/>
        <w:shd w:val="clear" w:color="auto" w:fill="FFFFFF"/>
        <w:spacing w:before="0" w:beforeAutospacing="0" w:after="0" w:afterAutospacing="0" w:line="366" w:lineRule="atLeast"/>
        <w:textAlignment w:val="baseline"/>
        <w:rPr>
          <w:rStyle w:val="Naglaeno"/>
          <w:color w:val="373737"/>
          <w:bdr w:val="none" w:sz="0" w:space="0" w:color="auto" w:frame="1"/>
        </w:rPr>
      </w:pPr>
    </w:p>
    <w:p w:rsidR="003D66EC" w:rsidRDefault="00C61023" w:rsidP="00D96DDD">
      <w:pPr>
        <w:pStyle w:val="StandardWeb"/>
        <w:shd w:val="clear" w:color="auto" w:fill="FFFFFF"/>
        <w:spacing w:before="0" w:beforeAutospacing="0" w:after="0" w:afterAutospacing="0" w:line="366" w:lineRule="atLeast"/>
        <w:jc w:val="center"/>
        <w:textAlignment w:val="baseline"/>
        <w:rPr>
          <w:rStyle w:val="Naglaeno"/>
          <w:color w:val="373737"/>
          <w:bdr w:val="none" w:sz="0" w:space="0" w:color="auto" w:frame="1"/>
        </w:rPr>
      </w:pPr>
      <w:r>
        <w:rPr>
          <w:rStyle w:val="Naglaeno"/>
          <w:noProof/>
          <w:color w:val="373737"/>
          <w:bdr w:val="none" w:sz="0" w:space="0" w:color="auto" w:frame="1"/>
        </w:rPr>
        <w:drawing>
          <wp:inline distT="0" distB="0" distL="0" distR="0">
            <wp:extent cx="5743575" cy="3238500"/>
            <wp:effectExtent l="0" t="0" r="0" b="0"/>
            <wp:docPr id="2" name="Slika 2" descr="15975373825_dd827d9773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975373825_dd827d9773_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rsidR="003D66EC" w:rsidRPr="00C86C06" w:rsidRDefault="003D66EC" w:rsidP="00D96DDD">
      <w:pPr>
        <w:shd w:val="clear" w:color="auto" w:fill="FFFFFF"/>
        <w:spacing w:after="0" w:line="366" w:lineRule="atLeast"/>
        <w:jc w:val="center"/>
        <w:textAlignment w:val="baseline"/>
        <w:rPr>
          <w:color w:val="373737"/>
          <w:sz w:val="24"/>
          <w:szCs w:val="24"/>
          <w:lang w:eastAsia="hr-HR"/>
        </w:rPr>
      </w:pPr>
      <w:r w:rsidRPr="00C86C06">
        <w:rPr>
          <w:color w:val="373737"/>
          <w:sz w:val="24"/>
          <w:szCs w:val="24"/>
          <w:lang w:eastAsia="hr-HR"/>
        </w:rPr>
        <w:t>School choir</w:t>
      </w:r>
    </w:p>
    <w:p w:rsidR="003D66EC" w:rsidRPr="00C86C06" w:rsidRDefault="003D66EC" w:rsidP="00436A40">
      <w:pPr>
        <w:shd w:val="clear" w:color="auto" w:fill="FFFFFF"/>
        <w:spacing w:after="0" w:line="366" w:lineRule="atLeast"/>
        <w:textAlignment w:val="baseline"/>
        <w:rPr>
          <w:color w:val="373737"/>
          <w:sz w:val="24"/>
          <w:szCs w:val="24"/>
          <w:lang w:eastAsia="hr-HR"/>
        </w:rPr>
      </w:pPr>
    </w:p>
    <w:p w:rsidR="003D66EC" w:rsidRDefault="003D66EC" w:rsidP="00436A40">
      <w:pPr>
        <w:shd w:val="clear" w:color="auto" w:fill="FFFFFF"/>
        <w:spacing w:after="0" w:line="366" w:lineRule="atLeast"/>
        <w:textAlignment w:val="baseline"/>
        <w:rPr>
          <w:rFonts w:ascii="Times New Roman" w:hAnsi="Times New Roman" w:cs="Times New Roman"/>
          <w:color w:val="373737"/>
          <w:sz w:val="24"/>
          <w:szCs w:val="24"/>
          <w:lang w:eastAsia="hr-HR"/>
        </w:rPr>
      </w:pPr>
    </w:p>
    <w:p w:rsidR="003D66EC" w:rsidRDefault="003D66EC" w:rsidP="00436A40">
      <w:pPr>
        <w:shd w:val="clear" w:color="auto" w:fill="FFFFFF"/>
        <w:spacing w:after="0" w:line="366" w:lineRule="atLeast"/>
        <w:textAlignment w:val="baseline"/>
        <w:rPr>
          <w:rFonts w:ascii="Times New Roman" w:hAnsi="Times New Roman" w:cs="Times New Roman"/>
          <w:color w:val="373737"/>
          <w:sz w:val="24"/>
          <w:szCs w:val="24"/>
          <w:lang w:eastAsia="hr-HR"/>
        </w:rPr>
      </w:pPr>
    </w:p>
    <w:p w:rsidR="003D66EC" w:rsidRDefault="00C61023" w:rsidP="00D96DDD">
      <w:pPr>
        <w:shd w:val="clear" w:color="auto" w:fill="FFFFFF"/>
        <w:spacing w:after="0" w:line="366" w:lineRule="atLeast"/>
        <w:jc w:val="center"/>
        <w:textAlignment w:val="baseline"/>
        <w:rPr>
          <w:rFonts w:ascii="Times New Roman" w:hAnsi="Times New Roman" w:cs="Times New Roman"/>
          <w:color w:val="373737"/>
          <w:sz w:val="24"/>
          <w:szCs w:val="24"/>
          <w:lang w:eastAsia="hr-HR"/>
        </w:rPr>
      </w:pPr>
      <w:r>
        <w:rPr>
          <w:rStyle w:val="Naglaeno"/>
          <w:noProof/>
          <w:color w:val="373737"/>
          <w:lang w:eastAsia="hr-HR"/>
        </w:rPr>
        <w:lastRenderedPageBreak/>
        <w:drawing>
          <wp:inline distT="0" distB="0" distL="0" distR="0">
            <wp:extent cx="5543550" cy="3133725"/>
            <wp:effectExtent l="0" t="0" r="0" b="0"/>
            <wp:docPr id="3" name="Slika 3" descr="15789372289_25dae117f5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789372289_25dae117f5_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3133725"/>
                    </a:xfrm>
                    <a:prstGeom prst="rect">
                      <a:avLst/>
                    </a:prstGeom>
                    <a:noFill/>
                    <a:ln>
                      <a:noFill/>
                    </a:ln>
                  </pic:spPr>
                </pic:pic>
              </a:graphicData>
            </a:graphic>
          </wp:inline>
        </w:drawing>
      </w:r>
    </w:p>
    <w:p w:rsidR="003D66EC" w:rsidRDefault="003D66EC" w:rsidP="00D96DDD">
      <w:pPr>
        <w:shd w:val="clear" w:color="auto" w:fill="FFFFFF"/>
        <w:spacing w:after="0" w:line="366" w:lineRule="atLeast"/>
        <w:jc w:val="center"/>
        <w:textAlignment w:val="baseline"/>
        <w:rPr>
          <w:color w:val="373737"/>
          <w:sz w:val="24"/>
          <w:szCs w:val="24"/>
          <w:lang w:eastAsia="hr-HR"/>
        </w:rPr>
      </w:pPr>
      <w:r w:rsidRPr="00C86C06">
        <w:rPr>
          <w:color w:val="373737"/>
          <w:sz w:val="24"/>
          <w:szCs w:val="24"/>
          <w:lang w:eastAsia="hr-HR"/>
        </w:rPr>
        <w:t>The school principal</w:t>
      </w:r>
    </w:p>
    <w:p w:rsidR="00937D84" w:rsidRPr="00C86C06" w:rsidRDefault="00937D84" w:rsidP="00D96DDD">
      <w:pPr>
        <w:shd w:val="clear" w:color="auto" w:fill="FFFFFF"/>
        <w:spacing w:after="0" w:line="366" w:lineRule="atLeast"/>
        <w:jc w:val="center"/>
        <w:textAlignment w:val="baseline"/>
        <w:rPr>
          <w:color w:val="373737"/>
          <w:sz w:val="24"/>
          <w:szCs w:val="24"/>
          <w:lang w:eastAsia="hr-HR"/>
        </w:rPr>
      </w:pPr>
    </w:p>
    <w:p w:rsidR="003D66EC" w:rsidRDefault="00C61023" w:rsidP="00D96DDD">
      <w:pPr>
        <w:shd w:val="clear" w:color="auto" w:fill="FFFFFF"/>
        <w:spacing w:after="0" w:line="366" w:lineRule="atLeast"/>
        <w:jc w:val="center"/>
        <w:textAlignment w:val="baseline"/>
        <w:rPr>
          <w:rFonts w:ascii="Times New Roman" w:hAnsi="Times New Roman" w:cs="Times New Roman"/>
          <w:noProof/>
          <w:color w:val="373737"/>
          <w:sz w:val="24"/>
          <w:szCs w:val="24"/>
          <w:lang w:eastAsia="hr-HR"/>
        </w:rPr>
      </w:pPr>
      <w:r>
        <w:rPr>
          <w:rFonts w:ascii="Times New Roman" w:hAnsi="Times New Roman" w:cs="Times New Roman"/>
          <w:noProof/>
          <w:color w:val="373737"/>
          <w:sz w:val="24"/>
          <w:szCs w:val="24"/>
          <w:lang w:eastAsia="hr-HR"/>
        </w:rPr>
        <w:drawing>
          <wp:inline distT="0" distB="0" distL="0" distR="0">
            <wp:extent cx="5591175" cy="3714750"/>
            <wp:effectExtent l="0" t="0" r="0" b="0"/>
            <wp:docPr id="4" name="Slika 4" descr="15791407277_31fe958c05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791407277_31fe958c05_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p>
    <w:p w:rsidR="003D66EC" w:rsidRPr="00C86C06" w:rsidRDefault="003D66EC" w:rsidP="00D96DDD">
      <w:pPr>
        <w:shd w:val="clear" w:color="auto" w:fill="FFFFFF"/>
        <w:spacing w:after="0" w:line="366" w:lineRule="atLeast"/>
        <w:jc w:val="center"/>
        <w:textAlignment w:val="baseline"/>
        <w:rPr>
          <w:noProof/>
          <w:color w:val="373737"/>
          <w:sz w:val="24"/>
          <w:szCs w:val="24"/>
          <w:lang w:eastAsia="hr-HR"/>
        </w:rPr>
      </w:pPr>
      <w:r w:rsidRPr="00C86C06">
        <w:rPr>
          <w:noProof/>
          <w:color w:val="373737"/>
          <w:sz w:val="24"/>
          <w:szCs w:val="24"/>
          <w:lang w:eastAsia="hr-HR"/>
        </w:rPr>
        <w:t>The Croatian team</w:t>
      </w:r>
    </w:p>
    <w:p w:rsidR="00937D84" w:rsidRDefault="00937D84" w:rsidP="00436A40">
      <w:pPr>
        <w:shd w:val="clear" w:color="auto" w:fill="FFFFFF"/>
        <w:spacing w:after="0" w:line="366" w:lineRule="atLeast"/>
        <w:textAlignment w:val="baseline"/>
        <w:rPr>
          <w:rFonts w:ascii="Times New Roman" w:hAnsi="Times New Roman" w:cs="Times New Roman"/>
          <w:noProof/>
          <w:color w:val="373737"/>
          <w:sz w:val="24"/>
          <w:szCs w:val="24"/>
          <w:lang w:eastAsia="hr-HR"/>
        </w:rPr>
      </w:pPr>
    </w:p>
    <w:p w:rsidR="003D66EC" w:rsidRPr="00C86C06" w:rsidRDefault="003D66EC" w:rsidP="00436A40">
      <w:pPr>
        <w:shd w:val="clear" w:color="auto" w:fill="FFFFFF"/>
        <w:spacing w:after="0" w:line="366" w:lineRule="atLeast"/>
        <w:textAlignment w:val="baseline"/>
        <w:rPr>
          <w:noProof/>
          <w:color w:val="373737"/>
          <w:sz w:val="24"/>
          <w:szCs w:val="24"/>
          <w:lang w:eastAsia="hr-HR"/>
        </w:rPr>
      </w:pPr>
      <w:r w:rsidRPr="00C86C06">
        <w:rPr>
          <w:noProof/>
          <w:color w:val="373737"/>
          <w:sz w:val="24"/>
          <w:szCs w:val="24"/>
          <w:lang w:eastAsia="hr-HR"/>
        </w:rPr>
        <w:t>Each team was supposed to make a presentation on their school, town, country</w:t>
      </w:r>
      <w:r>
        <w:rPr>
          <w:noProof/>
          <w:color w:val="373737"/>
          <w:sz w:val="24"/>
          <w:szCs w:val="24"/>
          <w:lang w:eastAsia="hr-HR"/>
        </w:rPr>
        <w:t xml:space="preserve"> with the idea of breaking ice and getting to know each other better.</w:t>
      </w:r>
    </w:p>
    <w:p w:rsidR="003D66EC" w:rsidRDefault="003D66EC" w:rsidP="00436A40">
      <w:pPr>
        <w:shd w:val="clear" w:color="auto" w:fill="FFFFFF"/>
        <w:spacing w:after="0" w:line="366" w:lineRule="atLeast"/>
        <w:textAlignment w:val="baseline"/>
        <w:rPr>
          <w:rFonts w:ascii="Times New Roman" w:hAnsi="Times New Roman" w:cs="Times New Roman"/>
          <w:color w:val="373737"/>
          <w:sz w:val="24"/>
          <w:szCs w:val="24"/>
          <w:lang w:eastAsia="hr-HR"/>
        </w:rPr>
      </w:pPr>
    </w:p>
    <w:p w:rsidR="003D66EC" w:rsidRDefault="00C61023" w:rsidP="00D96DDD">
      <w:pPr>
        <w:shd w:val="clear" w:color="auto" w:fill="FFFFFF"/>
        <w:spacing w:after="0" w:line="366" w:lineRule="atLeast"/>
        <w:jc w:val="center"/>
        <w:textAlignment w:val="baseline"/>
        <w:rPr>
          <w:rFonts w:ascii="Times New Roman" w:hAnsi="Times New Roman" w:cs="Times New Roman"/>
          <w:color w:val="373737"/>
          <w:sz w:val="24"/>
          <w:szCs w:val="24"/>
          <w:lang w:eastAsia="hr-HR"/>
        </w:rPr>
      </w:pPr>
      <w:r>
        <w:rPr>
          <w:rFonts w:ascii="Times New Roman" w:hAnsi="Times New Roman" w:cs="Times New Roman"/>
          <w:noProof/>
          <w:color w:val="373737"/>
          <w:sz w:val="24"/>
          <w:szCs w:val="24"/>
          <w:lang w:eastAsia="hr-HR"/>
        </w:rPr>
        <w:drawing>
          <wp:inline distT="0" distB="0" distL="0" distR="0">
            <wp:extent cx="5210175" cy="2943225"/>
            <wp:effectExtent l="0" t="0" r="0" b="0"/>
            <wp:docPr id="5" name="Slika 5" descr="15789651017_aa6c425e5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789651017_aa6c425e5d_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2943225"/>
                    </a:xfrm>
                    <a:prstGeom prst="rect">
                      <a:avLst/>
                    </a:prstGeom>
                    <a:noFill/>
                    <a:ln>
                      <a:noFill/>
                    </a:ln>
                  </pic:spPr>
                </pic:pic>
              </a:graphicData>
            </a:graphic>
          </wp:inline>
        </w:drawing>
      </w:r>
    </w:p>
    <w:p w:rsidR="003D66EC" w:rsidRPr="00C86C06" w:rsidRDefault="003D66EC" w:rsidP="00D96DDD">
      <w:pPr>
        <w:shd w:val="clear" w:color="auto" w:fill="FFFFFF"/>
        <w:spacing w:after="0" w:line="366" w:lineRule="atLeast"/>
        <w:jc w:val="center"/>
        <w:textAlignment w:val="baseline"/>
        <w:rPr>
          <w:color w:val="373737"/>
          <w:sz w:val="24"/>
          <w:szCs w:val="24"/>
          <w:lang w:eastAsia="hr-HR"/>
        </w:rPr>
      </w:pPr>
      <w:r w:rsidRPr="00C86C06">
        <w:rPr>
          <w:color w:val="373737"/>
          <w:sz w:val="24"/>
          <w:szCs w:val="24"/>
          <w:lang w:eastAsia="hr-HR"/>
        </w:rPr>
        <w:t>Croatian presentation</w:t>
      </w:r>
    </w:p>
    <w:p w:rsidR="003D66EC" w:rsidRDefault="003D66EC" w:rsidP="00436A40">
      <w:pPr>
        <w:shd w:val="clear" w:color="auto" w:fill="FFFFFF"/>
        <w:spacing w:after="390" w:line="366" w:lineRule="atLeast"/>
        <w:textAlignment w:val="baseline"/>
        <w:rPr>
          <w:rFonts w:ascii="Times New Roman" w:hAnsi="Times New Roman" w:cs="Times New Roman"/>
          <w:color w:val="373737"/>
          <w:sz w:val="24"/>
          <w:szCs w:val="24"/>
          <w:lang w:eastAsia="hr-HR"/>
        </w:rPr>
      </w:pPr>
    </w:p>
    <w:p w:rsidR="003D66EC" w:rsidRDefault="00C61023" w:rsidP="00937D84">
      <w:pPr>
        <w:shd w:val="clear" w:color="auto" w:fill="FFFFFF"/>
        <w:spacing w:after="390" w:line="366" w:lineRule="atLeast"/>
        <w:jc w:val="center"/>
        <w:textAlignment w:val="baseline"/>
        <w:rPr>
          <w:rFonts w:ascii="Times New Roman" w:hAnsi="Times New Roman" w:cs="Times New Roman"/>
          <w:color w:val="373737"/>
          <w:sz w:val="24"/>
          <w:szCs w:val="24"/>
          <w:lang w:eastAsia="hr-HR"/>
        </w:rPr>
      </w:pPr>
      <w:r>
        <w:rPr>
          <w:noProof/>
          <w:color w:val="000000"/>
          <w:sz w:val="23"/>
          <w:szCs w:val="23"/>
        </w:rPr>
        <w:drawing>
          <wp:inline distT="0" distB="0" distL="0" distR="0">
            <wp:extent cx="5200650" cy="3009900"/>
            <wp:effectExtent l="0" t="0" r="0" b="0"/>
            <wp:docPr id="6" name="Slika 6" descr="https://lh3.googleusercontent.com/NmyLYlTyzziLzXNoglyKCkmFdE65Z4Pi9gUjAsNuAY4xk0Tc2w2AoR7Nx9iKzFK7Lipn8QROR5UNmK_Qzg_w4jINfDMJd0OBDsvrPZpAOCZJy9YRjBGc4tLpFZUOHiiexwj7owKYWp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NmyLYlTyzziLzXNoglyKCkmFdE65Z4Pi9gUjAsNuAY4xk0Tc2w2AoR7Nx9iKzFK7Lipn8QROR5UNmK_Qzg_w4jINfDMJd0OBDsvrPZpAOCZJy9YRjBGc4tLpFZUOHiiexwj7owKYWpF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3009900"/>
                    </a:xfrm>
                    <a:prstGeom prst="rect">
                      <a:avLst/>
                    </a:prstGeom>
                    <a:noFill/>
                    <a:ln>
                      <a:noFill/>
                    </a:ln>
                  </pic:spPr>
                </pic:pic>
              </a:graphicData>
            </a:graphic>
          </wp:inline>
        </w:drawing>
      </w:r>
      <w:r w:rsidR="00D96DDD">
        <w:rPr>
          <w:rFonts w:ascii="Times New Roman" w:hAnsi="Times New Roman" w:cs="Times New Roman"/>
          <w:color w:val="373737"/>
          <w:sz w:val="24"/>
          <w:szCs w:val="24"/>
          <w:lang w:eastAsia="hr-HR"/>
        </w:rPr>
        <w:br/>
      </w:r>
      <w:r w:rsidR="003D66EC">
        <w:rPr>
          <w:color w:val="373737"/>
          <w:sz w:val="24"/>
          <w:szCs w:val="24"/>
          <w:lang w:eastAsia="hr-HR"/>
        </w:rPr>
        <w:t>All participants in front of the school</w:t>
      </w:r>
    </w:p>
    <w:p w:rsidR="003D66EC" w:rsidRPr="008B363A" w:rsidRDefault="003D66EC" w:rsidP="00436A40">
      <w:pPr>
        <w:shd w:val="clear" w:color="auto" w:fill="FFFFFF"/>
        <w:spacing w:after="390" w:line="366" w:lineRule="atLeast"/>
        <w:textAlignment w:val="baseline"/>
        <w:rPr>
          <w:sz w:val="24"/>
          <w:szCs w:val="24"/>
          <w:lang w:eastAsia="hr-HR"/>
        </w:rPr>
      </w:pPr>
      <w:r w:rsidRPr="008B363A">
        <w:rPr>
          <w:sz w:val="24"/>
          <w:szCs w:val="24"/>
          <w:lang w:eastAsia="hr-HR"/>
        </w:rPr>
        <w:t>In addition to the working sessions, the guests had the opportunity to get to know the town,  visit the ancient Archeological Narona Museum, take a ride in the typical  boats on the Neretva. They were also taken to the nearby town</w:t>
      </w:r>
      <w:r>
        <w:rPr>
          <w:sz w:val="24"/>
          <w:szCs w:val="24"/>
          <w:lang w:eastAsia="hr-HR"/>
        </w:rPr>
        <w:t>s</w:t>
      </w:r>
      <w:r w:rsidRPr="008B363A">
        <w:rPr>
          <w:sz w:val="24"/>
          <w:szCs w:val="24"/>
          <w:lang w:eastAsia="hr-HR"/>
        </w:rPr>
        <w:t xml:space="preserve"> of Ston and  Dubrovnik, the Pearl of the Adriatic.</w:t>
      </w:r>
    </w:p>
    <w:p w:rsidR="003D66EC" w:rsidRPr="00D96DDD" w:rsidRDefault="00C61023" w:rsidP="00D96DDD">
      <w:pPr>
        <w:shd w:val="clear" w:color="auto" w:fill="FFFFFF"/>
        <w:spacing w:after="390" w:line="366" w:lineRule="atLeast"/>
        <w:jc w:val="center"/>
        <w:textAlignment w:val="baseline"/>
        <w:rPr>
          <w:rFonts w:ascii="Times New Roman" w:hAnsi="Times New Roman" w:cs="Times New Roman"/>
          <w:noProof/>
          <w:sz w:val="24"/>
          <w:szCs w:val="24"/>
          <w:lang w:eastAsia="hr-HR"/>
        </w:rPr>
      </w:pPr>
      <w:r>
        <w:rPr>
          <w:rFonts w:ascii="Times New Roman" w:hAnsi="Times New Roman" w:cs="Times New Roman"/>
          <w:noProof/>
          <w:sz w:val="24"/>
          <w:szCs w:val="24"/>
          <w:lang w:eastAsia="hr-HR"/>
        </w:rPr>
        <w:lastRenderedPageBreak/>
        <w:drawing>
          <wp:inline distT="0" distB="0" distL="0" distR="0">
            <wp:extent cx="5753100" cy="3228975"/>
            <wp:effectExtent l="0" t="0" r="0" b="0"/>
            <wp:docPr id="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r w:rsidR="00D96DDD">
        <w:rPr>
          <w:rFonts w:ascii="Times New Roman" w:hAnsi="Times New Roman" w:cs="Times New Roman"/>
          <w:noProof/>
          <w:sz w:val="24"/>
          <w:szCs w:val="24"/>
          <w:lang w:eastAsia="hr-HR"/>
        </w:rPr>
        <w:br/>
      </w:r>
      <w:r w:rsidR="003D66EC" w:rsidRPr="008B363A">
        <w:rPr>
          <w:noProof/>
          <w:sz w:val="24"/>
          <w:szCs w:val="24"/>
          <w:lang w:eastAsia="hr-HR"/>
        </w:rPr>
        <w:t>Archeological Narona Museum</w:t>
      </w:r>
    </w:p>
    <w:p w:rsidR="003D66EC" w:rsidRPr="00235976" w:rsidRDefault="00C61023" w:rsidP="00D96DDD">
      <w:pPr>
        <w:shd w:val="clear" w:color="auto" w:fill="FFFFFF"/>
        <w:spacing w:after="390" w:line="366" w:lineRule="atLeast"/>
        <w:jc w:val="center"/>
        <w:textAlignment w:val="baseline"/>
        <w:rPr>
          <w:rFonts w:ascii="Times New Roman" w:hAnsi="Times New Roman" w:cs="Times New Roman"/>
          <w:b/>
          <w:bCs/>
          <w:color w:val="373737"/>
          <w:sz w:val="24"/>
          <w:szCs w:val="24"/>
          <w:lang w:eastAsia="hr-HR"/>
        </w:rPr>
      </w:pPr>
      <w:r>
        <w:rPr>
          <w:noProof/>
          <w:color w:val="000000"/>
          <w:sz w:val="23"/>
          <w:szCs w:val="23"/>
        </w:rPr>
        <w:drawing>
          <wp:inline distT="0" distB="0" distL="0" distR="0">
            <wp:extent cx="5753100" cy="3743325"/>
            <wp:effectExtent l="0" t="0" r="0" b="0"/>
            <wp:docPr id="8" name="Slika 8" descr="https://lh5.googleusercontent.com/hX-6cpLcV0hEZ-wK7QQGf7Zk4XazBrszHP_j-_we6Iofj_p1qBse8I-UJbh_J43yMw1QXRvkDxM2n0hXcyCR4AnVOC4UI_BcQs88432sFErdsB6Ppi89fZ7tvkZTyH5O03qwirNF-s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hX-6cpLcV0hEZ-wK7QQGf7Zk4XazBrszHP_j-_we6Iofj_p1qBse8I-UJbh_J43yMw1QXRvkDxM2n0hXcyCR4AnVOC4UI_BcQs88432sFErdsB6Ppi89fZ7tvkZTyH5O03qwirNF-sM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r w:rsidR="00D96DDD">
        <w:rPr>
          <w:rFonts w:ascii="Times New Roman" w:hAnsi="Times New Roman" w:cs="Times New Roman"/>
          <w:b/>
          <w:bCs/>
          <w:color w:val="373737"/>
          <w:sz w:val="24"/>
          <w:szCs w:val="24"/>
          <w:lang w:eastAsia="hr-HR"/>
        </w:rPr>
        <w:br/>
      </w:r>
      <w:r w:rsidR="003D66EC">
        <w:rPr>
          <w:color w:val="373737"/>
          <w:sz w:val="24"/>
          <w:szCs w:val="24"/>
          <w:lang w:eastAsia="hr-HR"/>
        </w:rPr>
        <w:t>Photo safari</w:t>
      </w:r>
    </w:p>
    <w:p w:rsidR="003D66EC" w:rsidRDefault="003D66EC" w:rsidP="00436A40">
      <w:pPr>
        <w:shd w:val="clear" w:color="auto" w:fill="FFFFFF"/>
        <w:spacing w:after="390" w:line="366" w:lineRule="atLeast"/>
        <w:textAlignment w:val="baseline"/>
        <w:rPr>
          <w:color w:val="373737"/>
          <w:sz w:val="24"/>
          <w:szCs w:val="24"/>
          <w:lang w:eastAsia="hr-HR"/>
        </w:rPr>
      </w:pPr>
    </w:p>
    <w:p w:rsidR="003D66EC" w:rsidRDefault="00C61023" w:rsidP="00436A40">
      <w:pPr>
        <w:shd w:val="clear" w:color="auto" w:fill="FFFFFF"/>
        <w:spacing w:after="390" w:line="366" w:lineRule="atLeast"/>
        <w:textAlignment w:val="baseline"/>
        <w:rPr>
          <w:color w:val="373737"/>
          <w:sz w:val="24"/>
          <w:szCs w:val="24"/>
          <w:lang w:eastAsia="hr-HR"/>
        </w:rPr>
      </w:pPr>
      <w:r>
        <w:rPr>
          <w:noProof/>
          <w:lang w:eastAsia="hr-HR"/>
        </w:rPr>
        <w:lastRenderedPageBreak/>
        <w:drawing>
          <wp:inline distT="0" distB="0" distL="0" distR="0">
            <wp:extent cx="2352675" cy="20097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2009775"/>
                    </a:xfrm>
                    <a:prstGeom prst="rect">
                      <a:avLst/>
                    </a:prstGeom>
                    <a:noFill/>
                    <a:ln>
                      <a:noFill/>
                    </a:ln>
                  </pic:spPr>
                </pic:pic>
              </a:graphicData>
            </a:graphic>
          </wp:inline>
        </w:drawing>
      </w:r>
      <w:r w:rsidR="003D66EC">
        <w:rPr>
          <w:noProof/>
          <w:lang w:eastAsia="hr-HR"/>
        </w:rPr>
        <w:t xml:space="preserve">       </w:t>
      </w:r>
      <w:r>
        <w:rPr>
          <w:noProof/>
        </w:rPr>
        <w:drawing>
          <wp:inline distT="0" distB="0" distL="0" distR="0">
            <wp:extent cx="2781300" cy="2019300"/>
            <wp:effectExtent l="0" t="0" r="0" b="0"/>
            <wp:docPr id="10" name="Slika 10" descr="http://upload.wikimedia.org/wikipedia/commons/d/d0/Old_town_of_dubro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d/d0/Old_town_of_dubrovni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2019300"/>
                    </a:xfrm>
                    <a:prstGeom prst="rect">
                      <a:avLst/>
                    </a:prstGeom>
                    <a:noFill/>
                    <a:ln>
                      <a:noFill/>
                    </a:ln>
                  </pic:spPr>
                </pic:pic>
              </a:graphicData>
            </a:graphic>
          </wp:inline>
        </w:drawing>
      </w:r>
    </w:p>
    <w:p w:rsidR="003D66EC" w:rsidRPr="00603124" w:rsidRDefault="003D66EC" w:rsidP="00436A40">
      <w:pPr>
        <w:shd w:val="clear" w:color="auto" w:fill="FFFFFF"/>
        <w:spacing w:after="390" w:line="366" w:lineRule="atLeast"/>
        <w:textAlignment w:val="baseline"/>
        <w:rPr>
          <w:sz w:val="24"/>
          <w:szCs w:val="24"/>
          <w:lang w:eastAsia="hr-HR"/>
        </w:rPr>
      </w:pPr>
      <w:r w:rsidRPr="00603124">
        <w:rPr>
          <w:sz w:val="24"/>
          <w:szCs w:val="24"/>
          <w:lang w:eastAsia="hr-HR"/>
        </w:rPr>
        <w:t xml:space="preserve">                                   </w:t>
      </w:r>
      <w:r>
        <w:rPr>
          <w:sz w:val="24"/>
          <w:szCs w:val="24"/>
          <w:lang w:eastAsia="hr-HR"/>
        </w:rPr>
        <w:t xml:space="preserve">                   </w:t>
      </w:r>
      <w:r w:rsidRPr="00603124">
        <w:rPr>
          <w:sz w:val="24"/>
          <w:szCs w:val="24"/>
          <w:lang w:eastAsia="hr-HR"/>
        </w:rPr>
        <w:t xml:space="preserve">   From Dubrovnik</w:t>
      </w:r>
    </w:p>
    <w:p w:rsidR="003D66EC" w:rsidRPr="0012665E" w:rsidRDefault="003D66EC" w:rsidP="00436A40">
      <w:pPr>
        <w:shd w:val="clear" w:color="auto" w:fill="FFFFFF"/>
        <w:spacing w:after="390" w:line="366" w:lineRule="atLeast"/>
        <w:textAlignment w:val="baseline"/>
        <w:rPr>
          <w:sz w:val="24"/>
          <w:szCs w:val="24"/>
          <w:lang w:eastAsia="hr-HR"/>
        </w:rPr>
      </w:pPr>
      <w:r w:rsidRPr="0012665E">
        <w:rPr>
          <w:sz w:val="24"/>
          <w:szCs w:val="24"/>
          <w:lang w:eastAsia="hr-HR"/>
        </w:rPr>
        <w:t xml:space="preserve">To get to know  what the school program is like, a few  guests were present to some classes while our teaches were  teaching students  in Mathematics, English language,  Arts and  the Croatian language. </w:t>
      </w:r>
      <w:r>
        <w:rPr>
          <w:sz w:val="24"/>
          <w:szCs w:val="24"/>
          <w:lang w:eastAsia="hr-HR"/>
        </w:rPr>
        <w:t>It c</w:t>
      </w:r>
      <w:r w:rsidRPr="0012665E">
        <w:rPr>
          <w:sz w:val="24"/>
          <w:szCs w:val="24"/>
          <w:lang w:eastAsia="hr-HR"/>
        </w:rPr>
        <w:t>ould be a good practice because the guests had an an excellent experience!</w:t>
      </w:r>
    </w:p>
    <w:p w:rsidR="003D66EC" w:rsidRPr="0012665E" w:rsidRDefault="003D66EC" w:rsidP="00436A40">
      <w:pPr>
        <w:shd w:val="clear" w:color="auto" w:fill="FFFFFF"/>
        <w:spacing w:after="390" w:line="366" w:lineRule="atLeast"/>
        <w:textAlignment w:val="baseline"/>
        <w:rPr>
          <w:sz w:val="24"/>
          <w:szCs w:val="24"/>
          <w:lang w:eastAsia="hr-HR"/>
        </w:rPr>
      </w:pPr>
      <w:r w:rsidRPr="0012665E">
        <w:rPr>
          <w:sz w:val="24"/>
          <w:szCs w:val="24"/>
          <w:lang w:eastAsia="hr-HR"/>
        </w:rPr>
        <w:t>Several  undergraduates spontaneously came up with an idea to make a short interview with the foreign teachers in English for their  project by  Goethe Institute Schülerzeitung Nasch-PASCH .  You can see the video on the school website.</w:t>
      </w:r>
    </w:p>
    <w:p w:rsidR="003D66EC" w:rsidRDefault="003D66EC" w:rsidP="00BB2452">
      <w:pPr>
        <w:shd w:val="clear" w:color="auto" w:fill="FFFFFF"/>
        <w:spacing w:after="390" w:line="366" w:lineRule="atLeast"/>
        <w:textAlignment w:val="baseline"/>
        <w:rPr>
          <w:sz w:val="24"/>
          <w:szCs w:val="24"/>
          <w:lang w:eastAsia="hr-HR"/>
        </w:rPr>
      </w:pPr>
      <w:r w:rsidRPr="0012665E">
        <w:rPr>
          <w:sz w:val="24"/>
          <w:szCs w:val="24"/>
          <w:lang w:eastAsia="hr-HR"/>
        </w:rPr>
        <w:t>The official part of the Croatian meeting finished with filling in the Evaluation Form</w:t>
      </w:r>
      <w:r>
        <w:rPr>
          <w:sz w:val="24"/>
          <w:szCs w:val="24"/>
          <w:lang w:eastAsia="hr-HR"/>
        </w:rPr>
        <w:t xml:space="preserve">, </w:t>
      </w:r>
      <w:r w:rsidRPr="0012665E">
        <w:rPr>
          <w:sz w:val="24"/>
          <w:szCs w:val="24"/>
          <w:lang w:eastAsia="hr-HR"/>
        </w:rPr>
        <w:t xml:space="preserve"> the Report</w:t>
      </w:r>
      <w:r>
        <w:rPr>
          <w:sz w:val="24"/>
          <w:szCs w:val="24"/>
          <w:lang w:eastAsia="hr-HR"/>
        </w:rPr>
        <w:t xml:space="preserve"> of which is enclosed below</w:t>
      </w:r>
      <w:r w:rsidRPr="0012665E">
        <w:rPr>
          <w:sz w:val="24"/>
          <w:szCs w:val="24"/>
          <w:lang w:eastAsia="hr-HR"/>
        </w:rPr>
        <w:t>.</w:t>
      </w:r>
    </w:p>
    <w:p w:rsidR="003D66EC" w:rsidRDefault="003D66EC" w:rsidP="00BB2452">
      <w:pPr>
        <w:shd w:val="clear" w:color="auto" w:fill="FFFFFF"/>
        <w:spacing w:after="390" w:line="366" w:lineRule="atLeast"/>
        <w:textAlignment w:val="baseline"/>
        <w:rPr>
          <w:sz w:val="24"/>
          <w:szCs w:val="24"/>
          <w:lang w:eastAsia="hr-HR"/>
        </w:rPr>
      </w:pPr>
    </w:p>
    <w:p w:rsidR="003D66EC" w:rsidRDefault="003D66EC" w:rsidP="00BB2452">
      <w:pPr>
        <w:shd w:val="clear" w:color="auto" w:fill="FFFFFF"/>
        <w:spacing w:after="390" w:line="366" w:lineRule="atLeast"/>
        <w:textAlignment w:val="baseline"/>
        <w:rPr>
          <w:sz w:val="24"/>
          <w:szCs w:val="24"/>
          <w:lang w:eastAsia="hr-HR"/>
        </w:rPr>
      </w:pPr>
      <w:r>
        <w:rPr>
          <w:sz w:val="24"/>
          <w:szCs w:val="24"/>
          <w:lang w:eastAsia="hr-HR"/>
        </w:rPr>
        <w:t xml:space="preserve">Next meeting will be held in Cyprus on 24 February, 2015 </w:t>
      </w:r>
    </w:p>
    <w:p w:rsidR="003D66EC" w:rsidRDefault="003D66EC" w:rsidP="00BB2452">
      <w:pPr>
        <w:shd w:val="clear" w:color="auto" w:fill="FFFFFF"/>
        <w:spacing w:after="390" w:line="366" w:lineRule="atLeast"/>
        <w:textAlignment w:val="baseline"/>
        <w:rPr>
          <w:sz w:val="24"/>
          <w:szCs w:val="24"/>
          <w:lang w:eastAsia="hr-HR"/>
        </w:rPr>
      </w:pPr>
    </w:p>
    <w:p w:rsidR="003D66EC" w:rsidRDefault="003D66EC" w:rsidP="00BB2452">
      <w:pPr>
        <w:shd w:val="clear" w:color="auto" w:fill="FFFFFF"/>
        <w:spacing w:after="390" w:line="366" w:lineRule="atLeast"/>
        <w:textAlignment w:val="baseline"/>
        <w:rPr>
          <w:sz w:val="24"/>
          <w:szCs w:val="24"/>
          <w:lang w:eastAsia="hr-HR"/>
        </w:rPr>
      </w:pPr>
    </w:p>
    <w:p w:rsidR="003D66EC" w:rsidRDefault="003D66EC" w:rsidP="00BB2452">
      <w:pPr>
        <w:shd w:val="clear" w:color="auto" w:fill="FFFFFF"/>
        <w:spacing w:after="390" w:line="366" w:lineRule="atLeast"/>
        <w:textAlignment w:val="baseline"/>
        <w:rPr>
          <w:sz w:val="24"/>
          <w:szCs w:val="24"/>
          <w:lang w:eastAsia="hr-HR"/>
        </w:rPr>
      </w:pPr>
    </w:p>
    <w:p w:rsidR="003D66EC" w:rsidRPr="00BB2452" w:rsidRDefault="003D66EC" w:rsidP="00BB2452">
      <w:pPr>
        <w:shd w:val="clear" w:color="auto" w:fill="FFFFFF"/>
        <w:spacing w:after="390" w:line="366" w:lineRule="atLeast"/>
        <w:textAlignment w:val="baseline"/>
        <w:rPr>
          <w:sz w:val="24"/>
          <w:szCs w:val="24"/>
          <w:lang w:eastAsia="hr-HR"/>
        </w:rPr>
      </w:pPr>
    </w:p>
    <w:p w:rsidR="003D66EC" w:rsidRDefault="00C61023" w:rsidP="00A70B6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6"/>
          <w:szCs w:val="36"/>
        </w:rPr>
      </w:pPr>
      <w:r>
        <w:rPr>
          <w:rFonts w:ascii="Arial" w:hAnsi="Arial" w:cs="Arial"/>
          <w:noProof/>
          <w:color w:val="111111"/>
          <w:sz w:val="18"/>
          <w:szCs w:val="18"/>
          <w:lang w:eastAsia="hr-HR"/>
        </w:rPr>
        <w:lastRenderedPageBreak/>
        <w:drawing>
          <wp:inline distT="0" distB="0" distL="0" distR="0">
            <wp:extent cx="1428750" cy="914400"/>
            <wp:effectExtent l="0" t="0" r="0" b="0"/>
            <wp:docPr id="11" name="Slika 14" descr="europski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europski projek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inline>
        </w:drawing>
      </w:r>
      <w:r w:rsidR="003D66EC">
        <w:rPr>
          <w:noProof/>
          <w:lang w:eastAsia="hr-HR"/>
        </w:rPr>
        <w:t xml:space="preserve">                   </w:t>
      </w:r>
      <w:r w:rsidR="003D66EC">
        <w:rPr>
          <w:rFonts w:ascii="Arial" w:hAnsi="Arial" w:cs="Arial"/>
          <w:sz w:val="36"/>
          <w:szCs w:val="36"/>
        </w:rPr>
        <w:t xml:space="preserve">                           </w:t>
      </w:r>
      <w:r>
        <w:rPr>
          <w:noProof/>
          <w:lang w:eastAsia="hr-HR"/>
        </w:rPr>
        <w:drawing>
          <wp:inline distT="0" distB="0" distL="0" distR="0">
            <wp:extent cx="1295400" cy="1104900"/>
            <wp:effectExtent l="0" t="0" r="0" b="0"/>
            <wp:docPr id="1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9">
                      <a:extLst>
                        <a:ext uri="{28A0092B-C50C-407E-A947-70E740481C1C}">
                          <a14:useLocalDpi xmlns:a14="http://schemas.microsoft.com/office/drawing/2010/main" val="0"/>
                        </a:ext>
                      </a:extLst>
                    </a:blip>
                    <a:srcRect l="1912" t="4800" r="37781" b="14885"/>
                    <a:stretch>
                      <a:fillRect/>
                    </a:stretch>
                  </pic:blipFill>
                  <pic:spPr bwMode="auto">
                    <a:xfrm>
                      <a:off x="0" y="0"/>
                      <a:ext cx="1295400" cy="1104900"/>
                    </a:xfrm>
                    <a:prstGeom prst="rect">
                      <a:avLst/>
                    </a:prstGeom>
                    <a:noFill/>
                    <a:ln>
                      <a:noFill/>
                    </a:ln>
                  </pic:spPr>
                </pic:pic>
              </a:graphicData>
            </a:graphic>
          </wp:inline>
        </w:drawing>
      </w:r>
    </w:p>
    <w:p w:rsidR="003D66EC" w:rsidRDefault="003D66EC" w:rsidP="00BB2452">
      <w:pPr>
        <w:rPr>
          <w:rFonts w:ascii="Times New Roman" w:hAnsi="Times New Roman" w:cs="Times New Roman"/>
          <w:b/>
          <w:bCs/>
          <w:sz w:val="24"/>
          <w:szCs w:val="24"/>
        </w:rPr>
      </w:pPr>
    </w:p>
    <w:p w:rsidR="003D66EC" w:rsidRPr="00BB2452" w:rsidRDefault="003D66EC" w:rsidP="00A70B6A">
      <w:pPr>
        <w:jc w:val="center"/>
        <w:rPr>
          <w:b/>
          <w:bCs/>
          <w:sz w:val="24"/>
          <w:szCs w:val="24"/>
          <w:lang w:eastAsia="hr-HR"/>
        </w:rPr>
      </w:pPr>
      <w:r w:rsidRPr="00BB2452">
        <w:rPr>
          <w:b/>
          <w:bCs/>
          <w:sz w:val="24"/>
          <w:szCs w:val="24"/>
        </w:rPr>
        <w:t>R E P O R T</w:t>
      </w:r>
    </w:p>
    <w:p w:rsidR="003D66EC" w:rsidRPr="00BB2452" w:rsidRDefault="003D66EC" w:rsidP="00A70B6A">
      <w:pPr>
        <w:rPr>
          <w:sz w:val="24"/>
          <w:szCs w:val="24"/>
        </w:rPr>
      </w:pPr>
      <w:r w:rsidRPr="00BB2452">
        <w:rPr>
          <w:sz w:val="24"/>
          <w:szCs w:val="24"/>
        </w:rPr>
        <w:t xml:space="preserve">                      </w:t>
      </w:r>
    </w:p>
    <w:p w:rsidR="003D66EC" w:rsidRPr="00BB2452" w:rsidRDefault="003D66EC" w:rsidP="00A70B6A">
      <w:pPr>
        <w:jc w:val="center"/>
        <w:rPr>
          <w:sz w:val="24"/>
          <w:szCs w:val="24"/>
        </w:rPr>
      </w:pPr>
      <w:r w:rsidRPr="00BB2452">
        <w:rPr>
          <w:sz w:val="24"/>
          <w:szCs w:val="24"/>
        </w:rPr>
        <w:t>On the results from Evaluation Forms</w:t>
      </w:r>
    </w:p>
    <w:p w:rsidR="003D66EC" w:rsidRPr="00BB2452" w:rsidRDefault="003D66EC" w:rsidP="00A70B6A">
      <w:pPr>
        <w:rPr>
          <w:sz w:val="24"/>
          <w:szCs w:val="24"/>
        </w:rPr>
      </w:pPr>
    </w:p>
    <w:p w:rsidR="003D66EC" w:rsidRPr="00BB2452" w:rsidRDefault="003D66EC" w:rsidP="00A70B6A">
      <w:pPr>
        <w:rPr>
          <w:sz w:val="24"/>
          <w:szCs w:val="24"/>
        </w:rPr>
      </w:pPr>
      <w:r w:rsidRPr="00BB2452">
        <w:rPr>
          <w:sz w:val="24"/>
          <w:szCs w:val="24"/>
        </w:rPr>
        <w:t>On 11 December 2014 all the members were asked to fill in the Evaluation Forms. This report examines: a</w:t>
      </w:r>
      <w:r>
        <w:rPr>
          <w:sz w:val="24"/>
          <w:szCs w:val="24"/>
        </w:rPr>
        <w:t>) Course design, b) Facilities/A</w:t>
      </w:r>
      <w:r w:rsidRPr="00BB2452">
        <w:rPr>
          <w:sz w:val="24"/>
          <w:szCs w:val="24"/>
        </w:rPr>
        <w:t>rrangements an</w:t>
      </w:r>
      <w:r>
        <w:rPr>
          <w:sz w:val="24"/>
          <w:szCs w:val="24"/>
        </w:rPr>
        <w:t>d c) Comments/Suggestions and R</w:t>
      </w:r>
      <w:r w:rsidRPr="00BB2452">
        <w:rPr>
          <w:sz w:val="24"/>
          <w:szCs w:val="24"/>
        </w:rPr>
        <w:t>ecommendations.</w:t>
      </w:r>
    </w:p>
    <w:p w:rsidR="003D66EC" w:rsidRPr="00BB2452" w:rsidRDefault="003D66EC" w:rsidP="00A70B6A">
      <w:pPr>
        <w:rPr>
          <w:sz w:val="24"/>
          <w:szCs w:val="24"/>
        </w:rPr>
      </w:pPr>
    </w:p>
    <w:p w:rsidR="003D66EC" w:rsidRPr="00BB2452" w:rsidRDefault="003D66EC" w:rsidP="00A70B6A">
      <w:pPr>
        <w:numPr>
          <w:ilvl w:val="0"/>
          <w:numId w:val="1"/>
        </w:numPr>
        <w:spacing w:after="0" w:line="240" w:lineRule="auto"/>
        <w:rPr>
          <w:sz w:val="24"/>
          <w:szCs w:val="24"/>
        </w:rPr>
      </w:pPr>
      <w:r w:rsidRPr="00BB2452">
        <w:rPr>
          <w:b/>
          <w:bCs/>
          <w:sz w:val="24"/>
          <w:szCs w:val="24"/>
        </w:rPr>
        <w:t xml:space="preserve">Course design:  </w:t>
      </w:r>
      <w:r w:rsidRPr="00BB2452">
        <w:rPr>
          <w:sz w:val="24"/>
          <w:szCs w:val="24"/>
        </w:rPr>
        <w:t>87%  of surveyed teachers strongly agree that the course was well organized despite the fact that a few think that it was not clear what they were supposed to do.</w:t>
      </w:r>
    </w:p>
    <w:p w:rsidR="003D66EC" w:rsidRPr="00BB2452" w:rsidRDefault="003D66EC" w:rsidP="00A70B6A">
      <w:pPr>
        <w:numPr>
          <w:ilvl w:val="0"/>
          <w:numId w:val="1"/>
        </w:numPr>
        <w:spacing w:after="0" w:line="240" w:lineRule="auto"/>
        <w:rPr>
          <w:sz w:val="24"/>
          <w:szCs w:val="24"/>
        </w:rPr>
      </w:pPr>
      <w:r w:rsidRPr="00BB2452">
        <w:rPr>
          <w:b/>
          <w:bCs/>
          <w:sz w:val="24"/>
          <w:szCs w:val="24"/>
        </w:rPr>
        <w:t>Facilities/arrangements:</w:t>
      </w:r>
      <w:r w:rsidRPr="00BB2452">
        <w:rPr>
          <w:sz w:val="24"/>
          <w:szCs w:val="24"/>
        </w:rPr>
        <w:t xml:space="preserve"> everybody, with no exceptions, agrees that accommodation, food, meeting rooms and premises, as well as school administration, together with host teachers and students were not just satisfactory, but absolutely perfect.</w:t>
      </w:r>
    </w:p>
    <w:p w:rsidR="003D66EC" w:rsidRPr="00BB2452" w:rsidRDefault="003D66EC" w:rsidP="00A70B6A">
      <w:pPr>
        <w:numPr>
          <w:ilvl w:val="0"/>
          <w:numId w:val="1"/>
        </w:numPr>
        <w:spacing w:after="0" w:line="240" w:lineRule="auto"/>
        <w:rPr>
          <w:sz w:val="24"/>
          <w:szCs w:val="24"/>
        </w:rPr>
      </w:pPr>
      <w:r w:rsidRPr="00BB2452">
        <w:rPr>
          <w:b/>
          <w:bCs/>
          <w:sz w:val="24"/>
          <w:szCs w:val="24"/>
        </w:rPr>
        <w:t>Comments/recommendations:</w:t>
      </w:r>
      <w:r w:rsidRPr="00BB2452">
        <w:rPr>
          <w:sz w:val="24"/>
          <w:szCs w:val="24"/>
        </w:rPr>
        <w:t xml:space="preserve"> 60 % of the teachers agree that the workshop can be graded as excellent and the rest as good. Apart from their expressing gratitude for all the hospitality and generosity, students' behaviour during the sessions, perfect experience from class visits, after-school activities/ trips, there are a few suggestions:</w:t>
      </w:r>
    </w:p>
    <w:p w:rsidR="003D66EC" w:rsidRPr="00BB2452" w:rsidRDefault="003D66EC" w:rsidP="00A70B6A">
      <w:pPr>
        <w:numPr>
          <w:ilvl w:val="0"/>
          <w:numId w:val="2"/>
        </w:numPr>
        <w:spacing w:after="0" w:line="240" w:lineRule="auto"/>
        <w:rPr>
          <w:sz w:val="24"/>
          <w:szCs w:val="24"/>
        </w:rPr>
      </w:pPr>
      <w:r w:rsidRPr="00BB2452">
        <w:rPr>
          <w:sz w:val="24"/>
          <w:szCs w:val="24"/>
        </w:rPr>
        <w:t>About statistics teaching</w:t>
      </w:r>
    </w:p>
    <w:p w:rsidR="003D66EC" w:rsidRPr="00BB2452" w:rsidRDefault="003D66EC" w:rsidP="00A70B6A">
      <w:pPr>
        <w:numPr>
          <w:ilvl w:val="0"/>
          <w:numId w:val="2"/>
        </w:numPr>
        <w:spacing w:after="0" w:line="240" w:lineRule="auto"/>
        <w:rPr>
          <w:sz w:val="24"/>
          <w:szCs w:val="24"/>
        </w:rPr>
      </w:pPr>
      <w:r w:rsidRPr="00BB2452">
        <w:rPr>
          <w:sz w:val="24"/>
          <w:szCs w:val="24"/>
        </w:rPr>
        <w:t>To be well informed in advance</w:t>
      </w:r>
    </w:p>
    <w:p w:rsidR="003D66EC" w:rsidRPr="00BB2452" w:rsidRDefault="003D66EC" w:rsidP="00A70B6A">
      <w:pPr>
        <w:numPr>
          <w:ilvl w:val="0"/>
          <w:numId w:val="2"/>
        </w:numPr>
        <w:spacing w:after="0" w:line="240" w:lineRule="auto"/>
        <w:rPr>
          <w:sz w:val="24"/>
          <w:szCs w:val="24"/>
        </w:rPr>
      </w:pPr>
      <w:r w:rsidRPr="00BB2452">
        <w:rPr>
          <w:sz w:val="24"/>
          <w:szCs w:val="24"/>
        </w:rPr>
        <w:t>Tasks must be discussed in details</w:t>
      </w:r>
    </w:p>
    <w:p w:rsidR="003D66EC" w:rsidRPr="00BB2452" w:rsidRDefault="003D66EC" w:rsidP="00A70B6A">
      <w:pPr>
        <w:rPr>
          <w:sz w:val="24"/>
          <w:szCs w:val="24"/>
        </w:rPr>
      </w:pPr>
      <w:r w:rsidRPr="00BB2452">
        <w:rPr>
          <w:sz w:val="24"/>
          <w:szCs w:val="24"/>
        </w:rPr>
        <w:t xml:space="preserve">                                                                                          </w:t>
      </w:r>
    </w:p>
    <w:p w:rsidR="003D66EC" w:rsidRPr="00BB2452" w:rsidRDefault="003D66EC" w:rsidP="00A70B6A">
      <w:pPr>
        <w:rPr>
          <w:sz w:val="24"/>
          <w:szCs w:val="24"/>
        </w:rPr>
      </w:pPr>
      <w:r w:rsidRPr="00BB2452">
        <w:rPr>
          <w:sz w:val="24"/>
          <w:szCs w:val="24"/>
        </w:rPr>
        <w:t xml:space="preserve">         Metković, 20 December 2014                                               </w:t>
      </w:r>
    </w:p>
    <w:p w:rsidR="003D66EC" w:rsidRDefault="003D66EC" w:rsidP="00A70B6A">
      <w:pPr>
        <w:spacing w:line="360" w:lineRule="auto"/>
        <w:rPr>
          <w:b/>
          <w:bCs/>
          <w:sz w:val="24"/>
          <w:szCs w:val="24"/>
        </w:rPr>
      </w:pPr>
    </w:p>
    <w:p w:rsidR="003D66EC" w:rsidRDefault="003D66EC" w:rsidP="00A70B6A">
      <w:pPr>
        <w:spacing w:line="360" w:lineRule="auto"/>
        <w:rPr>
          <w:b/>
          <w:bCs/>
          <w:sz w:val="24"/>
          <w:szCs w:val="24"/>
        </w:rPr>
      </w:pPr>
    </w:p>
    <w:p w:rsidR="003D66EC" w:rsidRDefault="003D66EC" w:rsidP="00A70B6A">
      <w:pPr>
        <w:spacing w:line="360" w:lineRule="auto"/>
        <w:rPr>
          <w:b/>
          <w:bCs/>
          <w:sz w:val="24"/>
          <w:szCs w:val="24"/>
        </w:rPr>
      </w:pPr>
    </w:p>
    <w:p w:rsidR="003D66EC" w:rsidRDefault="003D66EC" w:rsidP="00A70B6A">
      <w:pPr>
        <w:spacing w:line="360" w:lineRule="auto"/>
        <w:rPr>
          <w:b/>
          <w:bCs/>
          <w:sz w:val="24"/>
          <w:szCs w:val="24"/>
        </w:rPr>
      </w:pPr>
    </w:p>
    <w:p w:rsidR="003D66EC" w:rsidRPr="00943EAB" w:rsidRDefault="003D66EC" w:rsidP="00937D84">
      <w:pPr>
        <w:spacing w:line="360" w:lineRule="auto"/>
        <w:jc w:val="center"/>
        <w:rPr>
          <w:b/>
          <w:bCs/>
          <w:sz w:val="24"/>
          <w:szCs w:val="24"/>
        </w:rPr>
      </w:pPr>
      <w:r w:rsidRPr="00943EAB">
        <w:rPr>
          <w:b/>
          <w:bCs/>
          <w:sz w:val="24"/>
          <w:szCs w:val="24"/>
        </w:rPr>
        <w:lastRenderedPageBreak/>
        <w:t>PARTICIPANTS IN THE PROJECT</w:t>
      </w:r>
    </w:p>
    <w:p w:rsidR="003D66EC" w:rsidRDefault="003D66EC" w:rsidP="00A70B6A">
      <w:pPr>
        <w:spacing w:line="360" w:lineRule="auto"/>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6"/>
        <w:gridCol w:w="4005"/>
        <w:gridCol w:w="2552"/>
      </w:tblGrid>
      <w:tr w:rsidR="003D66EC" w:rsidRPr="00634C9C" w:rsidTr="00937D84">
        <w:trPr>
          <w:jc w:val="center"/>
        </w:trPr>
        <w:tc>
          <w:tcPr>
            <w:tcW w:w="1206" w:type="dxa"/>
          </w:tcPr>
          <w:p w:rsidR="003D66EC" w:rsidRPr="00634C9C" w:rsidRDefault="003D66EC" w:rsidP="005C2A25">
            <w:pPr>
              <w:spacing w:after="0" w:line="240" w:lineRule="auto"/>
              <w:rPr>
                <w:b/>
                <w:bCs/>
              </w:rPr>
            </w:pPr>
            <w:r w:rsidRPr="00634C9C">
              <w:rPr>
                <w:b/>
                <w:bCs/>
              </w:rPr>
              <w:t>Country</w:t>
            </w:r>
          </w:p>
        </w:tc>
        <w:tc>
          <w:tcPr>
            <w:tcW w:w="4005" w:type="dxa"/>
          </w:tcPr>
          <w:p w:rsidR="003D66EC" w:rsidRPr="00634C9C" w:rsidRDefault="003D66EC" w:rsidP="005C2A25">
            <w:pPr>
              <w:spacing w:after="0" w:line="240" w:lineRule="auto"/>
              <w:rPr>
                <w:b/>
                <w:bCs/>
              </w:rPr>
            </w:pPr>
            <w:r w:rsidRPr="00634C9C">
              <w:rPr>
                <w:b/>
                <w:bCs/>
              </w:rPr>
              <w:t>School</w:t>
            </w:r>
          </w:p>
        </w:tc>
        <w:tc>
          <w:tcPr>
            <w:tcW w:w="2552" w:type="dxa"/>
          </w:tcPr>
          <w:p w:rsidR="003D66EC" w:rsidRPr="00634C9C" w:rsidRDefault="003D66EC" w:rsidP="005C2A25">
            <w:pPr>
              <w:spacing w:after="0" w:line="240" w:lineRule="auto"/>
              <w:rPr>
                <w:b/>
                <w:bCs/>
              </w:rPr>
            </w:pPr>
            <w:r w:rsidRPr="00634C9C">
              <w:rPr>
                <w:b/>
                <w:bCs/>
              </w:rPr>
              <w:t>Name</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Croatia</w:t>
            </w:r>
          </w:p>
        </w:tc>
        <w:tc>
          <w:tcPr>
            <w:tcW w:w="4005" w:type="dxa"/>
          </w:tcPr>
          <w:p w:rsidR="003D66EC" w:rsidRPr="00943EAB" w:rsidRDefault="003D66EC" w:rsidP="005C2A25">
            <w:pPr>
              <w:spacing w:after="0" w:line="240" w:lineRule="auto"/>
              <w:rPr>
                <w:sz w:val="24"/>
                <w:szCs w:val="24"/>
              </w:rPr>
            </w:pPr>
            <w:r w:rsidRPr="00943EAB">
              <w:rPr>
                <w:sz w:val="24"/>
                <w:szCs w:val="24"/>
              </w:rPr>
              <w:t>Gimnazija Metković</w:t>
            </w:r>
          </w:p>
        </w:tc>
        <w:tc>
          <w:tcPr>
            <w:tcW w:w="2552" w:type="dxa"/>
          </w:tcPr>
          <w:p w:rsidR="003D66EC" w:rsidRPr="00943EAB" w:rsidRDefault="003D66EC" w:rsidP="005C2A25">
            <w:pPr>
              <w:spacing w:after="0" w:line="240" w:lineRule="auto"/>
              <w:rPr>
                <w:sz w:val="24"/>
                <w:szCs w:val="24"/>
              </w:rPr>
            </w:pPr>
            <w:r w:rsidRPr="00943EAB">
              <w:rPr>
                <w:sz w:val="24"/>
                <w:szCs w:val="24"/>
              </w:rPr>
              <w:t>Ljiljana Jeličić</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Croatia</w:t>
            </w:r>
          </w:p>
        </w:tc>
        <w:tc>
          <w:tcPr>
            <w:tcW w:w="4005" w:type="dxa"/>
          </w:tcPr>
          <w:p w:rsidR="003D66EC" w:rsidRPr="00943EAB" w:rsidRDefault="003D66EC" w:rsidP="005C2A25">
            <w:pPr>
              <w:spacing w:after="0" w:line="240" w:lineRule="auto"/>
              <w:rPr>
                <w:sz w:val="24"/>
                <w:szCs w:val="24"/>
              </w:rPr>
            </w:pPr>
            <w:r w:rsidRPr="00943EAB">
              <w:rPr>
                <w:sz w:val="24"/>
                <w:szCs w:val="24"/>
              </w:rPr>
              <w:t>Gimnazija Metković</w:t>
            </w:r>
          </w:p>
        </w:tc>
        <w:tc>
          <w:tcPr>
            <w:tcW w:w="2552" w:type="dxa"/>
          </w:tcPr>
          <w:p w:rsidR="003D66EC" w:rsidRPr="00943EAB" w:rsidRDefault="003D66EC" w:rsidP="005C2A25">
            <w:pPr>
              <w:spacing w:after="0" w:line="240" w:lineRule="auto"/>
              <w:rPr>
                <w:sz w:val="24"/>
                <w:szCs w:val="24"/>
              </w:rPr>
            </w:pPr>
            <w:r w:rsidRPr="00943EAB">
              <w:rPr>
                <w:sz w:val="24"/>
                <w:szCs w:val="24"/>
              </w:rPr>
              <w:t>Ljubica Jerković</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Croatia</w:t>
            </w:r>
          </w:p>
        </w:tc>
        <w:tc>
          <w:tcPr>
            <w:tcW w:w="4005" w:type="dxa"/>
          </w:tcPr>
          <w:p w:rsidR="003D66EC" w:rsidRPr="00943EAB" w:rsidRDefault="003D66EC" w:rsidP="005C2A25">
            <w:pPr>
              <w:spacing w:after="0" w:line="240" w:lineRule="auto"/>
              <w:rPr>
                <w:sz w:val="24"/>
                <w:szCs w:val="24"/>
              </w:rPr>
            </w:pPr>
            <w:r w:rsidRPr="00943EAB">
              <w:rPr>
                <w:sz w:val="24"/>
                <w:szCs w:val="24"/>
              </w:rPr>
              <w:t>Gimnazija Metković</w:t>
            </w:r>
          </w:p>
        </w:tc>
        <w:tc>
          <w:tcPr>
            <w:tcW w:w="2552" w:type="dxa"/>
          </w:tcPr>
          <w:p w:rsidR="003D66EC" w:rsidRPr="00943EAB" w:rsidRDefault="003D66EC" w:rsidP="005C2A25">
            <w:pPr>
              <w:spacing w:after="0" w:line="240" w:lineRule="auto"/>
              <w:rPr>
                <w:sz w:val="24"/>
                <w:szCs w:val="24"/>
              </w:rPr>
            </w:pPr>
            <w:r w:rsidRPr="00943EAB">
              <w:rPr>
                <w:sz w:val="24"/>
                <w:szCs w:val="24"/>
              </w:rPr>
              <w:t>Mirko Crnčević</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Croatia</w:t>
            </w:r>
          </w:p>
        </w:tc>
        <w:tc>
          <w:tcPr>
            <w:tcW w:w="4005" w:type="dxa"/>
          </w:tcPr>
          <w:p w:rsidR="003D66EC" w:rsidRPr="00943EAB" w:rsidRDefault="003D66EC" w:rsidP="005C2A25">
            <w:pPr>
              <w:spacing w:after="0" w:line="240" w:lineRule="auto"/>
              <w:rPr>
                <w:sz w:val="24"/>
                <w:szCs w:val="24"/>
              </w:rPr>
            </w:pPr>
            <w:r w:rsidRPr="00943EAB">
              <w:rPr>
                <w:sz w:val="24"/>
                <w:szCs w:val="24"/>
              </w:rPr>
              <w:t>Gimnazija Metković</w:t>
            </w:r>
          </w:p>
        </w:tc>
        <w:tc>
          <w:tcPr>
            <w:tcW w:w="2552" w:type="dxa"/>
          </w:tcPr>
          <w:p w:rsidR="003D66EC" w:rsidRPr="00943EAB" w:rsidRDefault="003D66EC" w:rsidP="005C2A25">
            <w:pPr>
              <w:spacing w:after="0" w:line="240" w:lineRule="auto"/>
              <w:rPr>
                <w:sz w:val="24"/>
                <w:szCs w:val="24"/>
              </w:rPr>
            </w:pPr>
            <w:r w:rsidRPr="00943EAB">
              <w:rPr>
                <w:sz w:val="24"/>
                <w:szCs w:val="24"/>
              </w:rPr>
              <w:t>Živka Franković</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Croatia</w:t>
            </w:r>
          </w:p>
        </w:tc>
        <w:tc>
          <w:tcPr>
            <w:tcW w:w="4005" w:type="dxa"/>
          </w:tcPr>
          <w:p w:rsidR="003D66EC" w:rsidRPr="00943EAB" w:rsidRDefault="003D66EC" w:rsidP="005C2A25">
            <w:pPr>
              <w:spacing w:after="0" w:line="240" w:lineRule="auto"/>
              <w:rPr>
                <w:sz w:val="24"/>
                <w:szCs w:val="24"/>
              </w:rPr>
            </w:pPr>
            <w:r w:rsidRPr="00943EAB">
              <w:rPr>
                <w:sz w:val="24"/>
                <w:szCs w:val="24"/>
              </w:rPr>
              <w:t>Gimnazija Metković</w:t>
            </w:r>
          </w:p>
        </w:tc>
        <w:tc>
          <w:tcPr>
            <w:tcW w:w="2552" w:type="dxa"/>
          </w:tcPr>
          <w:p w:rsidR="003D66EC" w:rsidRPr="00943EAB" w:rsidRDefault="003D66EC" w:rsidP="005C2A25">
            <w:pPr>
              <w:spacing w:after="0" w:line="240" w:lineRule="auto"/>
              <w:rPr>
                <w:sz w:val="24"/>
                <w:szCs w:val="24"/>
              </w:rPr>
            </w:pPr>
            <w:r w:rsidRPr="00943EAB">
              <w:rPr>
                <w:sz w:val="24"/>
                <w:szCs w:val="24"/>
              </w:rPr>
              <w:t>Marinko Zubac</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Cyprus</w:t>
            </w:r>
          </w:p>
        </w:tc>
        <w:tc>
          <w:tcPr>
            <w:tcW w:w="4005" w:type="dxa"/>
          </w:tcPr>
          <w:p w:rsidR="003D66EC" w:rsidRPr="00943EAB" w:rsidRDefault="003D66EC" w:rsidP="005C2A25">
            <w:pPr>
              <w:spacing w:after="0" w:line="240" w:lineRule="auto"/>
              <w:rPr>
                <w:sz w:val="24"/>
                <w:szCs w:val="24"/>
              </w:rPr>
            </w:pPr>
            <w:r w:rsidRPr="00943EAB">
              <w:rPr>
                <w:sz w:val="24"/>
                <w:szCs w:val="24"/>
              </w:rPr>
              <w:t>B Techniki Sxoli Lemesou</w:t>
            </w:r>
          </w:p>
        </w:tc>
        <w:tc>
          <w:tcPr>
            <w:tcW w:w="2552" w:type="dxa"/>
          </w:tcPr>
          <w:p w:rsidR="003D66EC" w:rsidRPr="00943EAB" w:rsidRDefault="003D66EC" w:rsidP="005C2A25">
            <w:pPr>
              <w:spacing w:after="0" w:line="240" w:lineRule="auto"/>
              <w:rPr>
                <w:sz w:val="24"/>
                <w:szCs w:val="24"/>
              </w:rPr>
            </w:pPr>
            <w:r w:rsidRPr="00943EAB">
              <w:rPr>
                <w:sz w:val="24"/>
                <w:szCs w:val="24"/>
              </w:rPr>
              <w:t>Venediktos Hadjisavvas</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Cyprus</w:t>
            </w:r>
          </w:p>
        </w:tc>
        <w:tc>
          <w:tcPr>
            <w:tcW w:w="4005" w:type="dxa"/>
          </w:tcPr>
          <w:p w:rsidR="003D66EC" w:rsidRPr="00943EAB" w:rsidRDefault="003D66EC" w:rsidP="005C2A25">
            <w:pPr>
              <w:spacing w:after="0" w:line="240" w:lineRule="auto"/>
              <w:rPr>
                <w:sz w:val="24"/>
                <w:szCs w:val="24"/>
              </w:rPr>
            </w:pPr>
            <w:r w:rsidRPr="00943EAB">
              <w:rPr>
                <w:sz w:val="24"/>
                <w:szCs w:val="24"/>
              </w:rPr>
              <w:t>B Techniki Sxoli Lemesou</w:t>
            </w:r>
          </w:p>
        </w:tc>
        <w:tc>
          <w:tcPr>
            <w:tcW w:w="2552" w:type="dxa"/>
          </w:tcPr>
          <w:p w:rsidR="003D66EC" w:rsidRPr="00943EAB" w:rsidRDefault="003D66EC" w:rsidP="005C2A25">
            <w:pPr>
              <w:spacing w:after="0" w:line="240" w:lineRule="auto"/>
              <w:rPr>
                <w:sz w:val="24"/>
                <w:szCs w:val="24"/>
              </w:rPr>
            </w:pPr>
            <w:r w:rsidRPr="00943EAB">
              <w:rPr>
                <w:sz w:val="24"/>
                <w:szCs w:val="24"/>
              </w:rPr>
              <w:t>Costas Schinis</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Romania</w:t>
            </w:r>
          </w:p>
        </w:tc>
        <w:tc>
          <w:tcPr>
            <w:tcW w:w="4005" w:type="dxa"/>
          </w:tcPr>
          <w:p w:rsidR="003D66EC" w:rsidRPr="00943EAB" w:rsidRDefault="003D66EC" w:rsidP="005C2A25">
            <w:pPr>
              <w:spacing w:after="0" w:line="240" w:lineRule="auto"/>
              <w:rPr>
                <w:sz w:val="24"/>
                <w:szCs w:val="24"/>
              </w:rPr>
            </w:pPr>
            <w:r w:rsidRPr="00943EAB">
              <w:rPr>
                <w:sz w:val="24"/>
                <w:szCs w:val="24"/>
              </w:rPr>
              <w:t>National College „Gheorghe Vranceanu“</w:t>
            </w:r>
          </w:p>
        </w:tc>
        <w:tc>
          <w:tcPr>
            <w:tcW w:w="2552" w:type="dxa"/>
          </w:tcPr>
          <w:p w:rsidR="003D66EC" w:rsidRPr="00943EAB" w:rsidRDefault="003D66EC" w:rsidP="005C2A25">
            <w:pPr>
              <w:spacing w:after="0" w:line="240" w:lineRule="auto"/>
              <w:rPr>
                <w:sz w:val="24"/>
                <w:szCs w:val="24"/>
              </w:rPr>
            </w:pPr>
            <w:r w:rsidRPr="00943EAB">
              <w:rPr>
                <w:sz w:val="24"/>
                <w:szCs w:val="24"/>
              </w:rPr>
              <w:t>Bianca Balaban</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Romania</w:t>
            </w:r>
          </w:p>
        </w:tc>
        <w:tc>
          <w:tcPr>
            <w:tcW w:w="4005" w:type="dxa"/>
          </w:tcPr>
          <w:p w:rsidR="003D66EC" w:rsidRPr="00943EAB" w:rsidRDefault="003D66EC" w:rsidP="005C2A25">
            <w:pPr>
              <w:spacing w:after="0" w:line="240" w:lineRule="auto"/>
              <w:rPr>
                <w:sz w:val="24"/>
                <w:szCs w:val="24"/>
              </w:rPr>
            </w:pPr>
            <w:r w:rsidRPr="00943EAB">
              <w:rPr>
                <w:sz w:val="24"/>
                <w:szCs w:val="24"/>
              </w:rPr>
              <w:t>National College „Gheorghe Vranceanu“</w:t>
            </w:r>
          </w:p>
        </w:tc>
        <w:tc>
          <w:tcPr>
            <w:tcW w:w="2552" w:type="dxa"/>
          </w:tcPr>
          <w:p w:rsidR="003D66EC" w:rsidRPr="00943EAB" w:rsidRDefault="003D66EC" w:rsidP="005C2A25">
            <w:pPr>
              <w:spacing w:after="0" w:line="240" w:lineRule="auto"/>
              <w:rPr>
                <w:sz w:val="24"/>
                <w:szCs w:val="24"/>
              </w:rPr>
            </w:pPr>
            <w:r w:rsidRPr="00943EAB">
              <w:rPr>
                <w:sz w:val="24"/>
                <w:szCs w:val="24"/>
              </w:rPr>
              <w:t>Gabriel Andrei</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Romania</w:t>
            </w:r>
          </w:p>
        </w:tc>
        <w:tc>
          <w:tcPr>
            <w:tcW w:w="4005" w:type="dxa"/>
          </w:tcPr>
          <w:p w:rsidR="003D66EC" w:rsidRPr="00943EAB" w:rsidRDefault="003D66EC" w:rsidP="005C2A25">
            <w:pPr>
              <w:spacing w:after="0" w:line="240" w:lineRule="auto"/>
              <w:rPr>
                <w:sz w:val="24"/>
                <w:szCs w:val="24"/>
              </w:rPr>
            </w:pPr>
            <w:r w:rsidRPr="00943EAB">
              <w:rPr>
                <w:sz w:val="24"/>
                <w:szCs w:val="24"/>
              </w:rPr>
              <w:t>National College „Gheorghe Vranceanu“</w:t>
            </w:r>
          </w:p>
        </w:tc>
        <w:tc>
          <w:tcPr>
            <w:tcW w:w="2552" w:type="dxa"/>
          </w:tcPr>
          <w:p w:rsidR="003D66EC" w:rsidRPr="00943EAB" w:rsidRDefault="003D66EC" w:rsidP="005C2A25">
            <w:pPr>
              <w:spacing w:after="0" w:line="240" w:lineRule="auto"/>
              <w:rPr>
                <w:sz w:val="24"/>
                <w:szCs w:val="24"/>
              </w:rPr>
            </w:pPr>
            <w:r w:rsidRPr="00943EAB">
              <w:rPr>
                <w:sz w:val="24"/>
                <w:szCs w:val="24"/>
              </w:rPr>
              <w:t>Cristian-Ovidiu Merticaru</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Romania</w:t>
            </w:r>
          </w:p>
        </w:tc>
        <w:tc>
          <w:tcPr>
            <w:tcW w:w="4005" w:type="dxa"/>
          </w:tcPr>
          <w:p w:rsidR="003D66EC" w:rsidRPr="00943EAB" w:rsidRDefault="003D66EC" w:rsidP="005C2A25">
            <w:pPr>
              <w:spacing w:after="0" w:line="240" w:lineRule="auto"/>
              <w:rPr>
                <w:sz w:val="24"/>
                <w:szCs w:val="24"/>
              </w:rPr>
            </w:pPr>
            <w:r w:rsidRPr="00943EAB">
              <w:rPr>
                <w:sz w:val="24"/>
                <w:szCs w:val="24"/>
              </w:rPr>
              <w:t>National College „Gheorghe Vranceanu“</w:t>
            </w:r>
          </w:p>
        </w:tc>
        <w:tc>
          <w:tcPr>
            <w:tcW w:w="2552" w:type="dxa"/>
          </w:tcPr>
          <w:p w:rsidR="003D66EC" w:rsidRPr="00943EAB" w:rsidRDefault="003D66EC" w:rsidP="005C2A25">
            <w:pPr>
              <w:spacing w:after="0" w:line="240" w:lineRule="auto"/>
              <w:rPr>
                <w:sz w:val="24"/>
                <w:szCs w:val="24"/>
              </w:rPr>
            </w:pPr>
            <w:r w:rsidRPr="00943EAB">
              <w:rPr>
                <w:sz w:val="24"/>
                <w:szCs w:val="24"/>
              </w:rPr>
              <w:t>Cristina-Elena Andrei</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Spain</w:t>
            </w:r>
          </w:p>
        </w:tc>
        <w:tc>
          <w:tcPr>
            <w:tcW w:w="4005" w:type="dxa"/>
          </w:tcPr>
          <w:p w:rsidR="003D66EC" w:rsidRPr="00943EAB" w:rsidRDefault="003D66EC" w:rsidP="005C2A25">
            <w:pPr>
              <w:spacing w:after="0" w:line="240" w:lineRule="auto"/>
              <w:rPr>
                <w:sz w:val="24"/>
                <w:szCs w:val="24"/>
              </w:rPr>
            </w:pPr>
            <w:r w:rsidRPr="00943EAB">
              <w:rPr>
                <w:sz w:val="24"/>
                <w:szCs w:val="24"/>
              </w:rPr>
              <w:t>IES Infanta Elena</w:t>
            </w:r>
          </w:p>
        </w:tc>
        <w:tc>
          <w:tcPr>
            <w:tcW w:w="2552" w:type="dxa"/>
          </w:tcPr>
          <w:p w:rsidR="003D66EC" w:rsidRPr="00943EAB" w:rsidRDefault="003D66EC" w:rsidP="005C2A25">
            <w:pPr>
              <w:spacing w:after="0" w:line="240" w:lineRule="auto"/>
              <w:rPr>
                <w:sz w:val="24"/>
                <w:szCs w:val="24"/>
              </w:rPr>
            </w:pPr>
            <w:r w:rsidRPr="00943EAB">
              <w:rPr>
                <w:sz w:val="24"/>
                <w:szCs w:val="24"/>
              </w:rPr>
              <w:t>Catalina Ayala Molina</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Spain</w:t>
            </w:r>
          </w:p>
        </w:tc>
        <w:tc>
          <w:tcPr>
            <w:tcW w:w="4005" w:type="dxa"/>
          </w:tcPr>
          <w:p w:rsidR="003D66EC" w:rsidRPr="00943EAB" w:rsidRDefault="003D66EC" w:rsidP="005C2A25">
            <w:pPr>
              <w:spacing w:after="0" w:line="240" w:lineRule="auto"/>
              <w:rPr>
                <w:sz w:val="24"/>
                <w:szCs w:val="24"/>
              </w:rPr>
            </w:pPr>
            <w:r w:rsidRPr="00943EAB">
              <w:rPr>
                <w:sz w:val="24"/>
                <w:szCs w:val="24"/>
              </w:rPr>
              <w:t>IES Infanta Elena</w:t>
            </w:r>
          </w:p>
        </w:tc>
        <w:tc>
          <w:tcPr>
            <w:tcW w:w="2552" w:type="dxa"/>
          </w:tcPr>
          <w:p w:rsidR="003D66EC" w:rsidRPr="00943EAB" w:rsidRDefault="003D66EC" w:rsidP="005C2A25">
            <w:pPr>
              <w:spacing w:after="0" w:line="240" w:lineRule="auto"/>
              <w:rPr>
                <w:sz w:val="24"/>
                <w:szCs w:val="24"/>
              </w:rPr>
            </w:pPr>
            <w:r w:rsidRPr="00943EAB">
              <w:rPr>
                <w:sz w:val="24"/>
                <w:szCs w:val="24"/>
              </w:rPr>
              <w:t>Miguel Angel Garcia Lopez</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Spain</w:t>
            </w:r>
          </w:p>
        </w:tc>
        <w:tc>
          <w:tcPr>
            <w:tcW w:w="4005" w:type="dxa"/>
          </w:tcPr>
          <w:p w:rsidR="003D66EC" w:rsidRPr="00943EAB" w:rsidRDefault="003D66EC" w:rsidP="005C2A25">
            <w:pPr>
              <w:spacing w:after="0" w:line="240" w:lineRule="auto"/>
              <w:rPr>
                <w:sz w:val="24"/>
                <w:szCs w:val="24"/>
              </w:rPr>
            </w:pPr>
            <w:r w:rsidRPr="00943EAB">
              <w:rPr>
                <w:sz w:val="24"/>
                <w:szCs w:val="24"/>
              </w:rPr>
              <w:t>IES Infanta Elena</w:t>
            </w:r>
          </w:p>
        </w:tc>
        <w:tc>
          <w:tcPr>
            <w:tcW w:w="2552" w:type="dxa"/>
          </w:tcPr>
          <w:p w:rsidR="003D66EC" w:rsidRPr="00943EAB" w:rsidRDefault="003D66EC" w:rsidP="005C2A25">
            <w:pPr>
              <w:spacing w:after="0" w:line="240" w:lineRule="auto"/>
              <w:rPr>
                <w:sz w:val="24"/>
                <w:szCs w:val="24"/>
              </w:rPr>
            </w:pPr>
            <w:r w:rsidRPr="00943EAB">
              <w:rPr>
                <w:sz w:val="24"/>
                <w:szCs w:val="24"/>
              </w:rPr>
              <w:t>Santiago Gonzalez Benitez</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Spain</w:t>
            </w:r>
          </w:p>
        </w:tc>
        <w:tc>
          <w:tcPr>
            <w:tcW w:w="4005" w:type="dxa"/>
          </w:tcPr>
          <w:p w:rsidR="003D66EC" w:rsidRPr="00943EAB" w:rsidRDefault="003D66EC" w:rsidP="005C2A25">
            <w:pPr>
              <w:spacing w:after="0" w:line="240" w:lineRule="auto"/>
              <w:rPr>
                <w:sz w:val="24"/>
                <w:szCs w:val="24"/>
              </w:rPr>
            </w:pPr>
            <w:r w:rsidRPr="00943EAB">
              <w:rPr>
                <w:sz w:val="24"/>
                <w:szCs w:val="24"/>
              </w:rPr>
              <w:t>IES Infanta Elena</w:t>
            </w:r>
          </w:p>
        </w:tc>
        <w:tc>
          <w:tcPr>
            <w:tcW w:w="2552" w:type="dxa"/>
          </w:tcPr>
          <w:p w:rsidR="003D66EC" w:rsidRPr="00943EAB" w:rsidRDefault="003D66EC" w:rsidP="005C2A25">
            <w:pPr>
              <w:spacing w:after="0" w:line="240" w:lineRule="auto"/>
              <w:rPr>
                <w:sz w:val="24"/>
                <w:szCs w:val="24"/>
              </w:rPr>
            </w:pPr>
            <w:r w:rsidRPr="00943EAB">
              <w:rPr>
                <w:sz w:val="24"/>
                <w:szCs w:val="24"/>
              </w:rPr>
              <w:t>Marisa Martinez Molina</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Spain</w:t>
            </w:r>
          </w:p>
        </w:tc>
        <w:tc>
          <w:tcPr>
            <w:tcW w:w="4005" w:type="dxa"/>
          </w:tcPr>
          <w:p w:rsidR="003D66EC" w:rsidRPr="00943EAB" w:rsidRDefault="003D66EC" w:rsidP="005C2A25">
            <w:pPr>
              <w:spacing w:after="0" w:line="240" w:lineRule="auto"/>
              <w:rPr>
                <w:sz w:val="24"/>
                <w:szCs w:val="24"/>
              </w:rPr>
            </w:pPr>
            <w:r w:rsidRPr="00943EAB">
              <w:rPr>
                <w:sz w:val="24"/>
                <w:szCs w:val="24"/>
              </w:rPr>
              <w:t>IES Infanta Elena</w:t>
            </w:r>
          </w:p>
        </w:tc>
        <w:tc>
          <w:tcPr>
            <w:tcW w:w="2552" w:type="dxa"/>
          </w:tcPr>
          <w:p w:rsidR="003D66EC" w:rsidRPr="00943EAB" w:rsidRDefault="003D66EC" w:rsidP="005C2A25">
            <w:pPr>
              <w:spacing w:after="0" w:line="240" w:lineRule="auto"/>
              <w:rPr>
                <w:sz w:val="24"/>
                <w:szCs w:val="24"/>
              </w:rPr>
            </w:pPr>
            <w:r w:rsidRPr="00943EAB">
              <w:rPr>
                <w:sz w:val="24"/>
                <w:szCs w:val="24"/>
              </w:rPr>
              <w:t>Antonio Lozano Monreal</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Türkiye</w:t>
            </w:r>
          </w:p>
        </w:tc>
        <w:tc>
          <w:tcPr>
            <w:tcW w:w="4005" w:type="dxa"/>
          </w:tcPr>
          <w:p w:rsidR="003D66EC" w:rsidRPr="00943EAB" w:rsidRDefault="003D66EC" w:rsidP="005C2A25">
            <w:pPr>
              <w:spacing w:after="0" w:line="240" w:lineRule="auto"/>
              <w:rPr>
                <w:sz w:val="24"/>
                <w:szCs w:val="24"/>
              </w:rPr>
            </w:pPr>
            <w:r w:rsidRPr="00943EAB">
              <w:rPr>
                <w:sz w:val="24"/>
                <w:szCs w:val="24"/>
              </w:rPr>
              <w:t>Ankara Fen Lisesi</w:t>
            </w:r>
          </w:p>
        </w:tc>
        <w:tc>
          <w:tcPr>
            <w:tcW w:w="2552" w:type="dxa"/>
          </w:tcPr>
          <w:p w:rsidR="003D66EC" w:rsidRPr="00943EAB" w:rsidRDefault="003D66EC" w:rsidP="005C2A25">
            <w:pPr>
              <w:spacing w:after="0" w:line="240" w:lineRule="auto"/>
              <w:rPr>
                <w:sz w:val="24"/>
                <w:szCs w:val="24"/>
              </w:rPr>
            </w:pPr>
            <w:r w:rsidRPr="00943EAB">
              <w:rPr>
                <w:sz w:val="24"/>
                <w:szCs w:val="24"/>
              </w:rPr>
              <w:t>Nihat Köse</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Türkiye</w:t>
            </w:r>
          </w:p>
        </w:tc>
        <w:tc>
          <w:tcPr>
            <w:tcW w:w="4005" w:type="dxa"/>
          </w:tcPr>
          <w:p w:rsidR="003D66EC" w:rsidRPr="00943EAB" w:rsidRDefault="003D66EC" w:rsidP="005C2A25">
            <w:pPr>
              <w:spacing w:after="0" w:line="240" w:lineRule="auto"/>
              <w:rPr>
                <w:sz w:val="24"/>
                <w:szCs w:val="24"/>
              </w:rPr>
            </w:pPr>
            <w:r w:rsidRPr="00943EAB">
              <w:rPr>
                <w:sz w:val="24"/>
                <w:szCs w:val="24"/>
              </w:rPr>
              <w:t>Ankara Fen Lisesi</w:t>
            </w:r>
          </w:p>
        </w:tc>
        <w:tc>
          <w:tcPr>
            <w:tcW w:w="2552" w:type="dxa"/>
          </w:tcPr>
          <w:p w:rsidR="003D66EC" w:rsidRPr="00943EAB" w:rsidRDefault="003D66EC" w:rsidP="005C2A25">
            <w:pPr>
              <w:spacing w:after="0" w:line="240" w:lineRule="auto"/>
              <w:rPr>
                <w:sz w:val="24"/>
                <w:szCs w:val="24"/>
              </w:rPr>
            </w:pPr>
            <w:r w:rsidRPr="00943EAB">
              <w:rPr>
                <w:sz w:val="24"/>
                <w:szCs w:val="24"/>
              </w:rPr>
              <w:t>Eray Donmez Yildirim</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Türkiye</w:t>
            </w:r>
          </w:p>
        </w:tc>
        <w:tc>
          <w:tcPr>
            <w:tcW w:w="4005" w:type="dxa"/>
          </w:tcPr>
          <w:p w:rsidR="003D66EC" w:rsidRPr="00943EAB" w:rsidRDefault="003D66EC" w:rsidP="005C2A25">
            <w:pPr>
              <w:spacing w:after="0" w:line="240" w:lineRule="auto"/>
              <w:rPr>
                <w:sz w:val="24"/>
                <w:szCs w:val="24"/>
              </w:rPr>
            </w:pPr>
            <w:r w:rsidRPr="00943EAB">
              <w:rPr>
                <w:sz w:val="24"/>
                <w:szCs w:val="24"/>
              </w:rPr>
              <w:t>Ankara Fen Lisesi</w:t>
            </w:r>
          </w:p>
        </w:tc>
        <w:tc>
          <w:tcPr>
            <w:tcW w:w="2552" w:type="dxa"/>
          </w:tcPr>
          <w:p w:rsidR="003D66EC" w:rsidRPr="00943EAB" w:rsidRDefault="003D66EC" w:rsidP="005C2A25">
            <w:pPr>
              <w:spacing w:after="0" w:line="240" w:lineRule="auto"/>
              <w:rPr>
                <w:sz w:val="24"/>
                <w:szCs w:val="24"/>
              </w:rPr>
            </w:pPr>
            <w:r w:rsidRPr="00943EAB">
              <w:rPr>
                <w:sz w:val="24"/>
                <w:szCs w:val="24"/>
              </w:rPr>
              <w:t>Ikbal Kilic</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Türkiye</w:t>
            </w:r>
          </w:p>
        </w:tc>
        <w:tc>
          <w:tcPr>
            <w:tcW w:w="4005" w:type="dxa"/>
          </w:tcPr>
          <w:p w:rsidR="003D66EC" w:rsidRPr="00943EAB" w:rsidRDefault="003D66EC" w:rsidP="005C2A25">
            <w:pPr>
              <w:spacing w:after="0" w:line="240" w:lineRule="auto"/>
              <w:rPr>
                <w:sz w:val="24"/>
                <w:szCs w:val="24"/>
              </w:rPr>
            </w:pPr>
            <w:r w:rsidRPr="00943EAB">
              <w:rPr>
                <w:sz w:val="24"/>
                <w:szCs w:val="24"/>
              </w:rPr>
              <w:t>Ankara Fen Lisesi</w:t>
            </w:r>
          </w:p>
        </w:tc>
        <w:tc>
          <w:tcPr>
            <w:tcW w:w="2552" w:type="dxa"/>
          </w:tcPr>
          <w:p w:rsidR="003D66EC" w:rsidRPr="00943EAB" w:rsidRDefault="003D66EC" w:rsidP="005C2A25">
            <w:pPr>
              <w:spacing w:after="0" w:line="240" w:lineRule="auto"/>
              <w:rPr>
                <w:sz w:val="24"/>
                <w:szCs w:val="24"/>
              </w:rPr>
            </w:pPr>
            <w:r w:rsidRPr="00943EAB">
              <w:rPr>
                <w:sz w:val="24"/>
                <w:szCs w:val="24"/>
              </w:rPr>
              <w:t>Hacer Sarikaya</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Türkiye</w:t>
            </w:r>
          </w:p>
        </w:tc>
        <w:tc>
          <w:tcPr>
            <w:tcW w:w="4005" w:type="dxa"/>
          </w:tcPr>
          <w:p w:rsidR="003D66EC" w:rsidRPr="00943EAB" w:rsidRDefault="003D66EC" w:rsidP="005C2A25">
            <w:pPr>
              <w:spacing w:after="0" w:line="240" w:lineRule="auto"/>
              <w:rPr>
                <w:sz w:val="24"/>
                <w:szCs w:val="24"/>
              </w:rPr>
            </w:pPr>
            <w:r w:rsidRPr="00943EAB">
              <w:rPr>
                <w:sz w:val="24"/>
                <w:szCs w:val="24"/>
              </w:rPr>
              <w:t>Ankara Fen Lisesi</w:t>
            </w:r>
          </w:p>
        </w:tc>
        <w:tc>
          <w:tcPr>
            <w:tcW w:w="2552" w:type="dxa"/>
          </w:tcPr>
          <w:p w:rsidR="003D66EC" w:rsidRPr="00943EAB" w:rsidRDefault="003D66EC" w:rsidP="005C2A25">
            <w:pPr>
              <w:spacing w:after="0" w:line="240" w:lineRule="auto"/>
              <w:rPr>
                <w:sz w:val="24"/>
                <w:szCs w:val="24"/>
              </w:rPr>
            </w:pPr>
            <w:r w:rsidRPr="00943EAB">
              <w:rPr>
                <w:sz w:val="24"/>
                <w:szCs w:val="24"/>
              </w:rPr>
              <w:t>Recep Tez</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Türkiye</w:t>
            </w:r>
          </w:p>
        </w:tc>
        <w:tc>
          <w:tcPr>
            <w:tcW w:w="4005" w:type="dxa"/>
          </w:tcPr>
          <w:p w:rsidR="003D66EC" w:rsidRPr="00943EAB" w:rsidRDefault="003D66EC" w:rsidP="005C2A25">
            <w:pPr>
              <w:spacing w:after="0" w:line="240" w:lineRule="auto"/>
              <w:rPr>
                <w:sz w:val="24"/>
                <w:szCs w:val="24"/>
              </w:rPr>
            </w:pPr>
            <w:r w:rsidRPr="00943EAB">
              <w:rPr>
                <w:sz w:val="24"/>
                <w:szCs w:val="24"/>
              </w:rPr>
              <w:t>Tavas Özay Gönlum High School</w:t>
            </w:r>
          </w:p>
        </w:tc>
        <w:tc>
          <w:tcPr>
            <w:tcW w:w="2552" w:type="dxa"/>
          </w:tcPr>
          <w:p w:rsidR="003D66EC" w:rsidRPr="00943EAB" w:rsidRDefault="003D66EC" w:rsidP="005C2A25">
            <w:pPr>
              <w:spacing w:after="0" w:line="240" w:lineRule="auto"/>
              <w:rPr>
                <w:sz w:val="24"/>
                <w:szCs w:val="24"/>
              </w:rPr>
            </w:pPr>
            <w:r w:rsidRPr="00943EAB">
              <w:rPr>
                <w:sz w:val="24"/>
                <w:szCs w:val="24"/>
              </w:rPr>
              <w:t>Hasan Oguzhan</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Türkiye</w:t>
            </w:r>
          </w:p>
        </w:tc>
        <w:tc>
          <w:tcPr>
            <w:tcW w:w="4005" w:type="dxa"/>
          </w:tcPr>
          <w:p w:rsidR="003D66EC" w:rsidRPr="00943EAB" w:rsidRDefault="003D66EC" w:rsidP="005C2A25">
            <w:pPr>
              <w:spacing w:after="0" w:line="240" w:lineRule="auto"/>
              <w:rPr>
                <w:sz w:val="24"/>
                <w:szCs w:val="24"/>
              </w:rPr>
            </w:pPr>
            <w:r w:rsidRPr="00943EAB">
              <w:rPr>
                <w:sz w:val="24"/>
                <w:szCs w:val="24"/>
              </w:rPr>
              <w:t>Tavas Özay Gönlum High School</w:t>
            </w:r>
          </w:p>
        </w:tc>
        <w:tc>
          <w:tcPr>
            <w:tcW w:w="2552" w:type="dxa"/>
          </w:tcPr>
          <w:p w:rsidR="003D66EC" w:rsidRPr="00943EAB" w:rsidRDefault="003D66EC" w:rsidP="005C2A25">
            <w:pPr>
              <w:spacing w:after="0" w:line="240" w:lineRule="auto"/>
              <w:rPr>
                <w:sz w:val="24"/>
                <w:szCs w:val="24"/>
              </w:rPr>
            </w:pPr>
            <w:r w:rsidRPr="00943EAB">
              <w:rPr>
                <w:sz w:val="24"/>
                <w:szCs w:val="24"/>
              </w:rPr>
              <w:t>Nese Özdenir</w:t>
            </w:r>
          </w:p>
        </w:tc>
      </w:tr>
      <w:tr w:rsidR="003D66EC" w:rsidRPr="00634C9C" w:rsidTr="00937D84">
        <w:trPr>
          <w:jc w:val="center"/>
        </w:trPr>
        <w:tc>
          <w:tcPr>
            <w:tcW w:w="1206" w:type="dxa"/>
          </w:tcPr>
          <w:p w:rsidR="003D66EC" w:rsidRPr="00943EAB" w:rsidRDefault="003D66EC" w:rsidP="005C2A25">
            <w:pPr>
              <w:spacing w:after="0" w:line="240" w:lineRule="auto"/>
              <w:rPr>
                <w:sz w:val="24"/>
                <w:szCs w:val="24"/>
              </w:rPr>
            </w:pPr>
            <w:r w:rsidRPr="00943EAB">
              <w:rPr>
                <w:sz w:val="24"/>
                <w:szCs w:val="24"/>
              </w:rPr>
              <w:t>Türkiye</w:t>
            </w:r>
          </w:p>
        </w:tc>
        <w:tc>
          <w:tcPr>
            <w:tcW w:w="4005" w:type="dxa"/>
          </w:tcPr>
          <w:p w:rsidR="003D66EC" w:rsidRPr="00943EAB" w:rsidRDefault="003D66EC" w:rsidP="005C2A25">
            <w:pPr>
              <w:spacing w:after="0" w:line="240" w:lineRule="auto"/>
              <w:rPr>
                <w:sz w:val="24"/>
                <w:szCs w:val="24"/>
              </w:rPr>
            </w:pPr>
            <w:r w:rsidRPr="00943EAB">
              <w:rPr>
                <w:sz w:val="24"/>
                <w:szCs w:val="24"/>
              </w:rPr>
              <w:t>Tavas Özay Gönlum High School</w:t>
            </w:r>
          </w:p>
        </w:tc>
        <w:tc>
          <w:tcPr>
            <w:tcW w:w="2552" w:type="dxa"/>
          </w:tcPr>
          <w:p w:rsidR="003D66EC" w:rsidRPr="00943EAB" w:rsidRDefault="003D66EC" w:rsidP="005C2A25">
            <w:pPr>
              <w:spacing w:after="0" w:line="240" w:lineRule="auto"/>
              <w:rPr>
                <w:sz w:val="24"/>
                <w:szCs w:val="24"/>
              </w:rPr>
            </w:pPr>
            <w:r w:rsidRPr="00943EAB">
              <w:rPr>
                <w:sz w:val="24"/>
                <w:szCs w:val="24"/>
              </w:rPr>
              <w:t>Aysun Kaban</w:t>
            </w:r>
          </w:p>
        </w:tc>
      </w:tr>
    </w:tbl>
    <w:p w:rsidR="003D66EC" w:rsidRPr="00A70B6A" w:rsidRDefault="003D66EC" w:rsidP="00A70B6A">
      <w:pPr>
        <w:spacing w:line="360" w:lineRule="auto"/>
        <w:rPr>
          <w:rFonts w:ascii="Times New Roman" w:hAnsi="Times New Roman" w:cs="Times New Roman"/>
          <w:sz w:val="24"/>
          <w:szCs w:val="24"/>
        </w:rPr>
      </w:pPr>
    </w:p>
    <w:p w:rsidR="003D66EC" w:rsidRDefault="003D66EC" w:rsidP="00A70B6A"/>
    <w:p w:rsidR="003D66EC" w:rsidRDefault="003D66EC" w:rsidP="00A70B6A"/>
    <w:p w:rsidR="003D66EC" w:rsidRDefault="003D66EC" w:rsidP="00A70B6A">
      <w:r>
        <w:t xml:space="preserve">                                  </w:t>
      </w:r>
    </w:p>
    <w:sectPr w:rsidR="003D66EC" w:rsidSect="00AC51E7">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7F3" w:rsidRDefault="005D27F3" w:rsidP="00E42960">
      <w:pPr>
        <w:spacing w:after="0" w:line="240" w:lineRule="auto"/>
      </w:pPr>
      <w:r>
        <w:separator/>
      </w:r>
    </w:p>
  </w:endnote>
  <w:endnote w:type="continuationSeparator" w:id="0">
    <w:p w:rsidR="005D27F3" w:rsidRDefault="005D27F3" w:rsidP="00E42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6EC" w:rsidRDefault="00C61023">
    <w:pPr>
      <w:pStyle w:val="Podnoje"/>
    </w:pPr>
    <w:r>
      <w:rPr>
        <w:rFonts w:ascii="Arial" w:hAnsi="Arial" w:cs="Arial"/>
        <w:noProof/>
        <w:color w:val="111111"/>
        <w:sz w:val="18"/>
        <w:szCs w:val="18"/>
        <w:lang w:eastAsia="hr-HR"/>
      </w:rPr>
      <w:drawing>
        <wp:inline distT="0" distB="0" distL="0" distR="0">
          <wp:extent cx="1428750" cy="914400"/>
          <wp:effectExtent l="0" t="0" r="0" b="0"/>
          <wp:docPr id="13" name="Slika 2" descr="europski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uropski proje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inline>
      </w:drawing>
    </w:r>
    <w:r w:rsidR="003D66E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7F3" w:rsidRDefault="005D27F3" w:rsidP="00E42960">
      <w:pPr>
        <w:spacing w:after="0" w:line="240" w:lineRule="auto"/>
      </w:pPr>
      <w:r>
        <w:separator/>
      </w:r>
    </w:p>
  </w:footnote>
  <w:footnote w:type="continuationSeparator" w:id="0">
    <w:p w:rsidR="005D27F3" w:rsidRDefault="005D27F3" w:rsidP="00E42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164AC2"/>
    <w:multiLevelType w:val="hybridMultilevel"/>
    <w:tmpl w:val="673CFFB4"/>
    <w:lvl w:ilvl="0" w:tplc="041A0001">
      <w:start w:val="1"/>
      <w:numFmt w:val="bullet"/>
      <w:lvlText w:val=""/>
      <w:lvlJc w:val="left"/>
      <w:pPr>
        <w:tabs>
          <w:tab w:val="num" w:pos="1140"/>
        </w:tabs>
        <w:ind w:left="1140" w:hanging="360"/>
      </w:pPr>
      <w:rPr>
        <w:rFonts w:ascii="Symbol" w:hAnsi="Symbol" w:cs="Symbol" w:hint="default"/>
      </w:rPr>
    </w:lvl>
    <w:lvl w:ilvl="1" w:tplc="041A0003">
      <w:start w:val="1"/>
      <w:numFmt w:val="bullet"/>
      <w:lvlText w:val="o"/>
      <w:lvlJc w:val="left"/>
      <w:pPr>
        <w:tabs>
          <w:tab w:val="num" w:pos="1860"/>
        </w:tabs>
        <w:ind w:left="1860" w:hanging="360"/>
      </w:pPr>
      <w:rPr>
        <w:rFonts w:ascii="Courier New" w:hAnsi="Courier New" w:cs="Courier New" w:hint="default"/>
      </w:rPr>
    </w:lvl>
    <w:lvl w:ilvl="2" w:tplc="041A0005">
      <w:start w:val="1"/>
      <w:numFmt w:val="bullet"/>
      <w:lvlText w:val=""/>
      <w:lvlJc w:val="left"/>
      <w:pPr>
        <w:tabs>
          <w:tab w:val="num" w:pos="2580"/>
        </w:tabs>
        <w:ind w:left="2580" w:hanging="360"/>
      </w:pPr>
      <w:rPr>
        <w:rFonts w:ascii="Wingdings" w:hAnsi="Wingdings" w:cs="Wingdings" w:hint="default"/>
      </w:rPr>
    </w:lvl>
    <w:lvl w:ilvl="3" w:tplc="041A0001">
      <w:start w:val="1"/>
      <w:numFmt w:val="bullet"/>
      <w:lvlText w:val=""/>
      <w:lvlJc w:val="left"/>
      <w:pPr>
        <w:tabs>
          <w:tab w:val="num" w:pos="3300"/>
        </w:tabs>
        <w:ind w:left="3300" w:hanging="360"/>
      </w:pPr>
      <w:rPr>
        <w:rFonts w:ascii="Symbol" w:hAnsi="Symbol" w:cs="Symbol" w:hint="default"/>
      </w:rPr>
    </w:lvl>
    <w:lvl w:ilvl="4" w:tplc="041A0003">
      <w:start w:val="1"/>
      <w:numFmt w:val="bullet"/>
      <w:lvlText w:val="o"/>
      <w:lvlJc w:val="left"/>
      <w:pPr>
        <w:tabs>
          <w:tab w:val="num" w:pos="4020"/>
        </w:tabs>
        <w:ind w:left="4020" w:hanging="360"/>
      </w:pPr>
      <w:rPr>
        <w:rFonts w:ascii="Courier New" w:hAnsi="Courier New" w:cs="Courier New" w:hint="default"/>
      </w:rPr>
    </w:lvl>
    <w:lvl w:ilvl="5" w:tplc="041A0005">
      <w:start w:val="1"/>
      <w:numFmt w:val="bullet"/>
      <w:lvlText w:val=""/>
      <w:lvlJc w:val="left"/>
      <w:pPr>
        <w:tabs>
          <w:tab w:val="num" w:pos="4740"/>
        </w:tabs>
        <w:ind w:left="4740" w:hanging="360"/>
      </w:pPr>
      <w:rPr>
        <w:rFonts w:ascii="Wingdings" w:hAnsi="Wingdings" w:cs="Wingdings" w:hint="default"/>
      </w:rPr>
    </w:lvl>
    <w:lvl w:ilvl="6" w:tplc="041A0001">
      <w:start w:val="1"/>
      <w:numFmt w:val="bullet"/>
      <w:lvlText w:val=""/>
      <w:lvlJc w:val="left"/>
      <w:pPr>
        <w:tabs>
          <w:tab w:val="num" w:pos="5460"/>
        </w:tabs>
        <w:ind w:left="5460" w:hanging="360"/>
      </w:pPr>
      <w:rPr>
        <w:rFonts w:ascii="Symbol" w:hAnsi="Symbol" w:cs="Symbol" w:hint="default"/>
      </w:rPr>
    </w:lvl>
    <w:lvl w:ilvl="7" w:tplc="041A0003">
      <w:start w:val="1"/>
      <w:numFmt w:val="bullet"/>
      <w:lvlText w:val="o"/>
      <w:lvlJc w:val="left"/>
      <w:pPr>
        <w:tabs>
          <w:tab w:val="num" w:pos="6180"/>
        </w:tabs>
        <w:ind w:left="6180" w:hanging="360"/>
      </w:pPr>
      <w:rPr>
        <w:rFonts w:ascii="Courier New" w:hAnsi="Courier New" w:cs="Courier New" w:hint="default"/>
      </w:rPr>
    </w:lvl>
    <w:lvl w:ilvl="8" w:tplc="041A0005">
      <w:start w:val="1"/>
      <w:numFmt w:val="bullet"/>
      <w:lvlText w:val=""/>
      <w:lvlJc w:val="left"/>
      <w:pPr>
        <w:tabs>
          <w:tab w:val="num" w:pos="6900"/>
        </w:tabs>
        <w:ind w:left="6900" w:hanging="360"/>
      </w:pPr>
      <w:rPr>
        <w:rFonts w:ascii="Wingdings" w:hAnsi="Wingdings" w:cs="Wingdings" w:hint="default"/>
      </w:rPr>
    </w:lvl>
  </w:abstractNum>
  <w:abstractNum w:abstractNumId="1" w15:restartNumberingAfterBreak="0">
    <w:nsid w:val="5C5618F7"/>
    <w:multiLevelType w:val="hybridMultilevel"/>
    <w:tmpl w:val="ECB8094C"/>
    <w:lvl w:ilvl="0" w:tplc="3E70D57E">
      <w:start w:val="1"/>
      <w:numFmt w:val="lowerLetter"/>
      <w:lvlText w:val="%1)"/>
      <w:lvlJc w:val="left"/>
      <w:pPr>
        <w:tabs>
          <w:tab w:val="num" w:pos="720"/>
        </w:tabs>
        <w:ind w:left="720" w:hanging="360"/>
      </w:pPr>
      <w:rPr>
        <w:b/>
        <w:bCs/>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60"/>
    <w:rsid w:val="000717C8"/>
    <w:rsid w:val="00092496"/>
    <w:rsid w:val="00103B43"/>
    <w:rsid w:val="0012665E"/>
    <w:rsid w:val="001523DA"/>
    <w:rsid w:val="00162331"/>
    <w:rsid w:val="002269C7"/>
    <w:rsid w:val="00235976"/>
    <w:rsid w:val="00240258"/>
    <w:rsid w:val="00256C74"/>
    <w:rsid w:val="002609F7"/>
    <w:rsid w:val="00270BD0"/>
    <w:rsid w:val="002A0383"/>
    <w:rsid w:val="002D6C1D"/>
    <w:rsid w:val="00305268"/>
    <w:rsid w:val="00397E76"/>
    <w:rsid w:val="003C6848"/>
    <w:rsid w:val="003D345C"/>
    <w:rsid w:val="003D66EC"/>
    <w:rsid w:val="00411031"/>
    <w:rsid w:val="00425B2D"/>
    <w:rsid w:val="00436A40"/>
    <w:rsid w:val="004C0AC1"/>
    <w:rsid w:val="004D35A7"/>
    <w:rsid w:val="00511E2E"/>
    <w:rsid w:val="00577B68"/>
    <w:rsid w:val="00582862"/>
    <w:rsid w:val="0058707B"/>
    <w:rsid w:val="00592886"/>
    <w:rsid w:val="005B7601"/>
    <w:rsid w:val="005C2A25"/>
    <w:rsid w:val="005D27F3"/>
    <w:rsid w:val="005F508B"/>
    <w:rsid w:val="005F5911"/>
    <w:rsid w:val="00603124"/>
    <w:rsid w:val="00631F27"/>
    <w:rsid w:val="00634C9C"/>
    <w:rsid w:val="006408C9"/>
    <w:rsid w:val="006D7B32"/>
    <w:rsid w:val="00742C5B"/>
    <w:rsid w:val="007A4249"/>
    <w:rsid w:val="007F76AF"/>
    <w:rsid w:val="0089549A"/>
    <w:rsid w:val="008B363A"/>
    <w:rsid w:val="00911C06"/>
    <w:rsid w:val="00933FE5"/>
    <w:rsid w:val="00936AF6"/>
    <w:rsid w:val="00937D84"/>
    <w:rsid w:val="00943EAB"/>
    <w:rsid w:val="009B6631"/>
    <w:rsid w:val="009C00F7"/>
    <w:rsid w:val="009E14B3"/>
    <w:rsid w:val="00A64B24"/>
    <w:rsid w:val="00A70B6A"/>
    <w:rsid w:val="00AA0039"/>
    <w:rsid w:val="00AC51E7"/>
    <w:rsid w:val="00AE2FD5"/>
    <w:rsid w:val="00B339B7"/>
    <w:rsid w:val="00BB2452"/>
    <w:rsid w:val="00BB2D45"/>
    <w:rsid w:val="00C256E2"/>
    <w:rsid w:val="00C27BEE"/>
    <w:rsid w:val="00C444D3"/>
    <w:rsid w:val="00C61023"/>
    <w:rsid w:val="00C86C06"/>
    <w:rsid w:val="00D17972"/>
    <w:rsid w:val="00D8551F"/>
    <w:rsid w:val="00D96DDD"/>
    <w:rsid w:val="00DA1A41"/>
    <w:rsid w:val="00DB4486"/>
    <w:rsid w:val="00DE59F6"/>
    <w:rsid w:val="00E42960"/>
    <w:rsid w:val="00E436CF"/>
    <w:rsid w:val="00FA037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8824C3D-362C-4764-8D8B-BC35DACE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1E7"/>
    <w:pPr>
      <w:spacing w:after="160" w:line="259" w:lineRule="auto"/>
    </w:pPr>
    <w:rPr>
      <w:rFonts w:cs="Calibri"/>
      <w:sz w:val="22"/>
      <w:szCs w:val="22"/>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E4296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42960"/>
  </w:style>
  <w:style w:type="paragraph" w:styleId="Podnoje">
    <w:name w:val="footer"/>
    <w:basedOn w:val="Normal"/>
    <w:link w:val="PodnojeChar"/>
    <w:uiPriority w:val="99"/>
    <w:rsid w:val="00E4296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42960"/>
  </w:style>
  <w:style w:type="paragraph" w:styleId="HTMLunaprijedoblikovano">
    <w:name w:val="HTML Preformatted"/>
    <w:basedOn w:val="Normal"/>
    <w:link w:val="HTMLunaprijedoblikovanoChar"/>
    <w:uiPriority w:val="99"/>
    <w:rsid w:val="00E4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hr-HR"/>
    </w:rPr>
  </w:style>
  <w:style w:type="character" w:customStyle="1" w:styleId="HTMLunaprijedoblikovanoChar">
    <w:name w:val="HTML unaprijed oblikovano Char"/>
    <w:link w:val="HTMLunaprijedoblikovano"/>
    <w:uiPriority w:val="99"/>
    <w:rsid w:val="00E42960"/>
    <w:rPr>
      <w:rFonts w:ascii="Courier New" w:hAnsi="Courier New" w:cs="Courier New"/>
      <w:sz w:val="20"/>
      <w:szCs w:val="20"/>
      <w:lang w:eastAsia="hr-HR"/>
    </w:rPr>
  </w:style>
  <w:style w:type="paragraph" w:styleId="StandardWeb">
    <w:name w:val="Normal (Web)"/>
    <w:basedOn w:val="Normal"/>
    <w:uiPriority w:val="99"/>
    <w:rsid w:val="00436A4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Zadanifontodlomka"/>
    <w:uiPriority w:val="99"/>
    <w:rsid w:val="00436A40"/>
  </w:style>
  <w:style w:type="character" w:styleId="Naglaeno">
    <w:name w:val="Strong"/>
    <w:uiPriority w:val="99"/>
    <w:qFormat/>
    <w:rsid w:val="00436A40"/>
    <w:rPr>
      <w:b/>
      <w:bCs/>
    </w:rPr>
  </w:style>
  <w:style w:type="character" w:styleId="Istaknuto">
    <w:name w:val="Emphasis"/>
    <w:uiPriority w:val="99"/>
    <w:qFormat/>
    <w:rsid w:val="005F50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828845">
      <w:marLeft w:val="0"/>
      <w:marRight w:val="0"/>
      <w:marTop w:val="0"/>
      <w:marBottom w:val="0"/>
      <w:divBdr>
        <w:top w:val="none" w:sz="0" w:space="0" w:color="auto"/>
        <w:left w:val="none" w:sz="0" w:space="0" w:color="auto"/>
        <w:bottom w:val="none" w:sz="0" w:space="0" w:color="auto"/>
        <w:right w:val="none" w:sz="0" w:space="0" w:color="auto"/>
      </w:divBdr>
    </w:div>
    <w:div w:id="1077828846">
      <w:marLeft w:val="0"/>
      <w:marRight w:val="0"/>
      <w:marTop w:val="0"/>
      <w:marBottom w:val="0"/>
      <w:divBdr>
        <w:top w:val="none" w:sz="0" w:space="0" w:color="auto"/>
        <w:left w:val="none" w:sz="0" w:space="0" w:color="auto"/>
        <w:bottom w:val="none" w:sz="0" w:space="0" w:color="auto"/>
        <w:right w:val="none" w:sz="0" w:space="0" w:color="auto"/>
      </w:divBdr>
    </w:div>
    <w:div w:id="1077828847">
      <w:marLeft w:val="0"/>
      <w:marRight w:val="0"/>
      <w:marTop w:val="0"/>
      <w:marBottom w:val="0"/>
      <w:divBdr>
        <w:top w:val="none" w:sz="0" w:space="0" w:color="auto"/>
        <w:left w:val="none" w:sz="0" w:space="0" w:color="auto"/>
        <w:bottom w:val="none" w:sz="0" w:space="0" w:color="auto"/>
        <w:right w:val="none" w:sz="0" w:space="0" w:color="auto"/>
      </w:divBdr>
      <w:divsChild>
        <w:div w:id="1077828848">
          <w:marLeft w:val="0"/>
          <w:marRight w:val="0"/>
          <w:marTop w:val="0"/>
          <w:marBottom w:val="0"/>
          <w:divBdr>
            <w:top w:val="none" w:sz="0" w:space="2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1082</Words>
  <Characters>6174</Characters>
  <Application>Microsoft Office Word</Application>
  <DocSecurity>0</DocSecurity>
  <Lines>51</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ljiljana jelicic</dc:creator>
  <cp:keywords/>
  <dc:description/>
  <cp:lastModifiedBy>Ana Dragović</cp:lastModifiedBy>
  <cp:revision>2</cp:revision>
  <dcterms:created xsi:type="dcterms:W3CDTF">2018-01-13T10:12:00Z</dcterms:created>
  <dcterms:modified xsi:type="dcterms:W3CDTF">2018-01-13T10:12:00Z</dcterms:modified>
</cp:coreProperties>
</file>